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DE" w:rsidRPr="007C51B7" w:rsidRDefault="00C048DE" w:rsidP="00074A99">
      <w:pPr>
        <w:pStyle w:val="Nagwek1"/>
        <w:rPr>
          <w:sz w:val="26"/>
          <w:szCs w:val="26"/>
        </w:rPr>
      </w:pPr>
      <w:r w:rsidRPr="00074A99">
        <w:rPr>
          <w:rStyle w:val="Nagwek2Znak"/>
        </w:rPr>
        <w:t xml:space="preserve">Teaching module: </w:t>
      </w:r>
      <w:r w:rsidR="007C51B7" w:rsidRPr="007C51B7">
        <w:rPr>
          <w:rStyle w:val="Nagwek2Znak"/>
          <w:color w:val="auto"/>
        </w:rPr>
        <w:t>Decentralised energy systems.  Social aspects of energy production and use</w:t>
      </w:r>
      <w:r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 w:rsidRPr="00074A99">
        <w:rPr>
          <w:rStyle w:val="Nagwek2Znak"/>
        </w:rPr>
        <w:tab/>
      </w:r>
      <w:r w:rsidR="007C51B7">
        <w:rPr>
          <w:rStyle w:val="Nagwek2Znak"/>
        </w:rPr>
        <w:br/>
      </w:r>
      <w:r w:rsidRPr="00074A99">
        <w:rPr>
          <w:rStyle w:val="Nagwek2Znak"/>
        </w:rPr>
        <w:t xml:space="preserve">Session 1: </w:t>
      </w:r>
      <w:r w:rsidR="007C51B7" w:rsidRPr="007C51B7">
        <w:rPr>
          <w:rStyle w:val="Nagwek2Znak"/>
          <w:color w:val="auto"/>
        </w:rPr>
        <w:t>Innovative technological solutions in energy production and distribution</w:t>
      </w:r>
      <w:r>
        <w:rPr>
          <w:sz w:val="20"/>
          <w:szCs w:val="20"/>
          <w:lang w:val="en-US"/>
        </w:rPr>
        <w:tab/>
        <w:t xml:space="preserve"> </w:t>
      </w:r>
    </w:p>
    <w:p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Pr="0040407E">
        <w:rPr>
          <w:rFonts w:cstheme="minorHAnsi"/>
          <w:b/>
          <w:sz w:val="20"/>
          <w:szCs w:val="20"/>
          <w:lang w:val="en-US"/>
        </w:rPr>
        <w:tab/>
        <w:t>Class time:</w:t>
      </w:r>
      <w:r w:rsidRPr="0040407E">
        <w:rPr>
          <w:rFonts w:cstheme="minorHAnsi"/>
          <w:sz w:val="20"/>
          <w:szCs w:val="20"/>
          <w:lang w:val="en-US"/>
        </w:rPr>
        <w:t xml:space="preserve"> </w:t>
      </w:r>
      <w:r w:rsidR="007C51B7">
        <w:rPr>
          <w:rFonts w:cstheme="minorHAnsi"/>
          <w:sz w:val="20"/>
          <w:szCs w:val="20"/>
          <w:lang w:val="en-US"/>
        </w:rPr>
        <w:t>3</w:t>
      </w:r>
      <w:r w:rsidRPr="0040407E">
        <w:rPr>
          <w:rFonts w:cstheme="minorHAnsi"/>
          <w:sz w:val="20"/>
          <w:szCs w:val="20"/>
          <w:lang w:val="en-US"/>
        </w:rPr>
        <w:t>x45 min.</w:t>
      </w:r>
    </w:p>
    <w:tbl>
      <w:tblPr>
        <w:tblStyle w:val="Tabelasiatki1jasna10"/>
        <w:tblW w:w="15388" w:type="dxa"/>
        <w:tblInd w:w="-113" w:type="dxa"/>
        <w:tblLook w:val="04A0" w:firstRow="1" w:lastRow="0" w:firstColumn="1" w:lastColumn="0" w:noHBand="0" w:noVBand="1"/>
      </w:tblPr>
      <w:tblGrid>
        <w:gridCol w:w="475"/>
        <w:gridCol w:w="1204"/>
        <w:gridCol w:w="2806"/>
        <w:gridCol w:w="4668"/>
        <w:gridCol w:w="990"/>
        <w:gridCol w:w="1034"/>
        <w:gridCol w:w="1560"/>
        <w:gridCol w:w="1802"/>
        <w:gridCol w:w="849"/>
      </w:tblGrid>
      <w:tr w:rsidR="007C51B7" w:rsidRPr="00BE4069" w:rsidTr="007C5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204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814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4687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958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034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Interaction type</w:t>
            </w:r>
          </w:p>
        </w:tc>
        <w:tc>
          <w:tcPr>
            <w:tcW w:w="1562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805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849" w:type="dxa"/>
            <w:vAlign w:val="center"/>
          </w:tcPr>
          <w:p w:rsidR="007C51B7" w:rsidRPr="00BE4069" w:rsidRDefault="007C51B7" w:rsidP="00836B6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069">
              <w:rPr>
                <w:rFonts w:ascii="Arial" w:hAnsi="Arial" w:cs="Arial"/>
                <w:sz w:val="16"/>
                <w:szCs w:val="16"/>
                <w:lang w:val="en-US"/>
              </w:rPr>
              <w:t>Overall time</w:t>
            </w:r>
          </w:p>
        </w:tc>
      </w:tr>
      <w:tr w:rsidR="007C51B7" w:rsidRPr="003665EC" w:rsidTr="007C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7C51B7" w:rsidRPr="00603C96" w:rsidRDefault="007C51B7" w:rsidP="00836B66">
            <w:pPr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03C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204" w:type="dxa"/>
          </w:tcPr>
          <w:p w:rsidR="007C51B7" w:rsidRPr="00603C96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03C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Introductory lecture</w:t>
            </w:r>
          </w:p>
        </w:tc>
        <w:tc>
          <w:tcPr>
            <w:tcW w:w="2814" w:type="dxa"/>
          </w:tcPr>
          <w:p w:rsidR="007C51B7" w:rsidRPr="0009067C" w:rsidRDefault="007C51B7" w:rsidP="007C51B7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67C">
              <w:rPr>
                <w:rFonts w:ascii="Arial" w:hAnsi="Arial" w:cs="Arial"/>
                <w:sz w:val="16"/>
                <w:szCs w:val="16"/>
                <w:lang w:val="en-US"/>
              </w:rPr>
              <w:t>Topic introduction</w:t>
            </w:r>
          </w:p>
          <w:p w:rsidR="007C51B7" w:rsidRPr="0009067C" w:rsidRDefault="007C51B7" w:rsidP="007C51B7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67C">
              <w:rPr>
                <w:rFonts w:ascii="Arial" w:hAnsi="Arial" w:cs="Arial"/>
                <w:sz w:val="16"/>
                <w:szCs w:val="16"/>
                <w:lang w:val="en-US"/>
              </w:rPr>
              <w:t xml:space="preserve">Presentation of available DES technologies </w:t>
            </w:r>
          </w:p>
          <w:p w:rsidR="007C51B7" w:rsidRPr="0009067C" w:rsidRDefault="007C51B7" w:rsidP="007C51B7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67C">
              <w:rPr>
                <w:rFonts w:ascii="Arial" w:hAnsi="Arial" w:cs="Arial"/>
                <w:sz w:val="16"/>
                <w:szCs w:val="16"/>
                <w:lang w:val="en-US"/>
              </w:rPr>
              <w:t xml:space="preserve">Presentation and justification of technical and economic </w:t>
            </w:r>
            <w:r w:rsidRPr="0009067C">
              <w:rPr>
                <w:rFonts w:ascii="Arial" w:hAnsi="Arial" w:cs="Arial"/>
                <w:i/>
                <w:sz w:val="16"/>
                <w:szCs w:val="16"/>
                <w:lang w:val="en-US"/>
              </w:rPr>
              <w:t>pros and cons</w:t>
            </w:r>
            <w:r w:rsidRPr="0009067C">
              <w:rPr>
                <w:rFonts w:ascii="Arial" w:hAnsi="Arial" w:cs="Arial"/>
                <w:sz w:val="16"/>
                <w:szCs w:val="16"/>
                <w:lang w:val="en-US"/>
              </w:rPr>
              <w:t xml:space="preserve"> of DES</w:t>
            </w:r>
          </w:p>
          <w:p w:rsidR="007C51B7" w:rsidRPr="00603C96" w:rsidRDefault="007C51B7" w:rsidP="007C51B7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09067C">
              <w:rPr>
                <w:rFonts w:ascii="Arial" w:hAnsi="Arial" w:cs="Arial"/>
                <w:sz w:val="16"/>
                <w:szCs w:val="16"/>
                <w:lang w:val="en-US"/>
              </w:rPr>
              <w:t>Discussion and conclusions</w:t>
            </w:r>
          </w:p>
        </w:tc>
        <w:tc>
          <w:tcPr>
            <w:tcW w:w="4687" w:type="dxa"/>
          </w:tcPr>
          <w:p w:rsidR="007C51B7" w:rsidRPr="00F8007D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Introduce and explain technical and economic factors that drive the change </w:t>
            </w:r>
            <w:r w:rsidRPr="00603C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from centralized to decentralized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energy </w:t>
            </w:r>
            <w:r w:rsidRPr="00603C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systems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(DES). Give examples of </w:t>
            </w:r>
            <w:r w:rsidRPr="00F8007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debate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Pr="00F8007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existing</w:t>
            </w:r>
            <w:r w:rsidRPr="00F8007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in technical circles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considering such a change. Shortly introduce DES technologies that make the change feasible. Specify</w:t>
            </w:r>
            <w:r w:rsidRPr="00675AF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 list</w:t>
            </w:r>
            <w:r w:rsidRPr="00675AF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 technical and economic</w:t>
            </w:r>
            <w:r w:rsidRPr="00675AF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06359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pros and cons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of DES. Let Ss discuss the </w:t>
            </w:r>
            <w:r w:rsidRPr="00A06359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pros and cons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indicated, and summarize the discussion.</w:t>
            </w:r>
          </w:p>
        </w:tc>
        <w:tc>
          <w:tcPr>
            <w:tcW w:w="958" w:type="dxa"/>
          </w:tcPr>
          <w:p w:rsidR="007C51B7" w:rsidRPr="00603C96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Lecture with discussion</w:t>
            </w:r>
          </w:p>
        </w:tc>
        <w:tc>
          <w:tcPr>
            <w:tcW w:w="1034" w:type="dxa"/>
          </w:tcPr>
          <w:p w:rsidR="007C51B7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T-&gt;Ss</w:t>
            </w:r>
          </w:p>
          <w:p w:rsidR="007C51B7" w:rsidRPr="00603C96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T&lt;-&gt;Ss</w:t>
            </w:r>
          </w:p>
        </w:tc>
        <w:tc>
          <w:tcPr>
            <w:tcW w:w="1562" w:type="dxa"/>
          </w:tcPr>
          <w:p w:rsidR="007C51B7" w:rsidRPr="00603C96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Understanding of technical foundations of DES</w:t>
            </w:r>
          </w:p>
        </w:tc>
        <w:tc>
          <w:tcPr>
            <w:tcW w:w="1805" w:type="dxa"/>
          </w:tcPr>
          <w:p w:rsidR="007C51B7" w:rsidRPr="00603C96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8270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TM8-ST1-RM1-Innovative Technological Solutions</w:t>
            </w:r>
          </w:p>
        </w:tc>
        <w:tc>
          <w:tcPr>
            <w:tcW w:w="849" w:type="dxa"/>
          </w:tcPr>
          <w:p w:rsidR="007C51B7" w:rsidRPr="00603C96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 min</w:t>
            </w:r>
          </w:p>
        </w:tc>
      </w:tr>
      <w:tr w:rsidR="007C51B7" w:rsidRPr="003665EC" w:rsidTr="007C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7C51B7" w:rsidRPr="00BE4069" w:rsidRDefault="007C51B7" w:rsidP="00836B66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04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Case study analysis</w:t>
            </w:r>
          </w:p>
        </w:tc>
        <w:tc>
          <w:tcPr>
            <w:tcW w:w="2814" w:type="dxa"/>
          </w:tcPr>
          <w:p w:rsidR="007C51B7" w:rsidRDefault="007C51B7" w:rsidP="007C51B7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Introduction of technical/ economic analysis of DES</w:t>
            </w:r>
          </w:p>
          <w:p w:rsidR="007C51B7" w:rsidRDefault="007C51B7" w:rsidP="007C51B7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Presentation of analysis method</w:t>
            </w:r>
          </w:p>
          <w:p w:rsidR="007C51B7" w:rsidRDefault="007C51B7" w:rsidP="007C51B7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376B">
              <w:rPr>
                <w:rFonts w:ascii="Arial" w:hAnsi="Arial" w:cs="Arial"/>
                <w:sz w:val="16"/>
                <w:szCs w:val="16"/>
                <w:lang w:val="en-US"/>
              </w:rPr>
              <w:t xml:space="preserve">Introduction of </w:t>
            </w:r>
            <w:r w:rsidR="0083376B" w:rsidRPr="0083376B">
              <w:rPr>
                <w:rFonts w:ascii="Arial" w:hAnsi="Arial" w:cs="Arial"/>
                <w:sz w:val="16"/>
                <w:szCs w:val="16"/>
                <w:lang w:val="en-US"/>
              </w:rPr>
              <w:t>calculation task (</w:t>
            </w:r>
            <w:r w:rsidRPr="0083376B">
              <w:rPr>
                <w:rFonts w:ascii="Arial" w:hAnsi="Arial" w:cs="Arial"/>
                <w:sz w:val="16"/>
                <w:szCs w:val="16"/>
                <w:lang w:val="en-US"/>
              </w:rPr>
              <w:t>cases</w:t>
            </w:r>
            <w:r w:rsidR="0083376B" w:rsidRPr="0083376B">
              <w:rPr>
                <w:rFonts w:ascii="Arial" w:hAnsi="Arial" w:cs="Arial"/>
                <w:sz w:val="16"/>
                <w:szCs w:val="16"/>
                <w:lang w:val="en-US"/>
              </w:rPr>
              <w:t xml:space="preserve"> to be analyzed by Ss</w:t>
            </w:r>
            <w:r w:rsidR="0083376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3376B" w:rsidRPr="0083376B" w:rsidRDefault="0083376B" w:rsidP="007C51B7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Calculation task completion</w:t>
            </w:r>
          </w:p>
          <w:p w:rsidR="007C51B7" w:rsidRPr="0066382C" w:rsidRDefault="007C51B7" w:rsidP="007C51B7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237" w:hanging="23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Results comparison and conclusions</w:t>
            </w:r>
          </w:p>
        </w:tc>
        <w:tc>
          <w:tcPr>
            <w:tcW w:w="4687" w:type="dxa"/>
          </w:tcPr>
          <w:p w:rsidR="0083376B" w:rsidRPr="00215920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Present the assumptions 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and the method </w:t>
            </w: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of 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LCOE </w:t>
            </w: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analysis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3376B" w:rsidRP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 case of a small-scale 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wind power plants</w:t>
            </w: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Describe the example to students. 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Discuss shortly the analysis results and conclusions. Introduce calculation task 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to Ss </w:t>
            </w:r>
            <w:r w:rsidR="0083376B" w:rsidRPr="0083376B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–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83376B" w:rsidRP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comparing PV power </w:t>
            </w:r>
            <w:r w:rsidR="0083376B" w:rsidRPr="0083376B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plant</w:t>
            </w:r>
            <w:r w:rsidR="0083376B" w:rsidRP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 of different capacities (sizes)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Watch the films included in the presentations. </w:t>
            </w:r>
            <w:r w:rsidR="0083376B"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Divide Ss into two groups (case study 1 and 2) and establish main parameters of the analysis</w:t>
            </w:r>
            <w:r w:rsidR="0083376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  <w:r w:rsidR="0083376B"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Let Ss do the analysis. </w:t>
            </w: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Allow Ss to present and compare the analysis results. Optional: present the full presentation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to verify students calculations</w:t>
            </w: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 Let Ss discuss the results and indicate technical/ economic parameters that influence the analysis the most. Specify a list of the significant parameters, and summarize the analysis.</w:t>
            </w:r>
          </w:p>
        </w:tc>
        <w:tc>
          <w:tcPr>
            <w:tcW w:w="958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Group work &amp; discussion</w:t>
            </w:r>
          </w:p>
        </w:tc>
        <w:tc>
          <w:tcPr>
            <w:tcW w:w="1034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Ss&lt;-&gt;Ss</w:t>
            </w:r>
          </w:p>
        </w:tc>
        <w:tc>
          <w:tcPr>
            <w:tcW w:w="1562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Evaluation of DES in practice</w:t>
            </w:r>
          </w:p>
        </w:tc>
        <w:tc>
          <w:tcPr>
            <w:tcW w:w="1805" w:type="dxa"/>
          </w:tcPr>
          <w:p w:rsidR="007C51B7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2705">
              <w:rPr>
                <w:rFonts w:ascii="Arial" w:hAnsi="Arial" w:cs="Arial"/>
                <w:sz w:val="16"/>
                <w:szCs w:val="16"/>
                <w:lang w:val="en-US"/>
              </w:rPr>
              <w:t>TM8-ST1-RM2-Case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C82705">
              <w:rPr>
                <w:rFonts w:ascii="Arial" w:hAnsi="Arial" w:cs="Arial"/>
                <w:sz w:val="16"/>
                <w:szCs w:val="16"/>
                <w:lang w:val="en-US"/>
              </w:rPr>
              <w:t>study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-method of analysis</w:t>
            </w:r>
            <w:r w:rsidRPr="00C8270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C51B7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TM8-ST1-RM3-Case-study-presentation with analysis</w:t>
            </w:r>
          </w:p>
          <w:p w:rsidR="007C51B7" w:rsidRPr="00BE4069" w:rsidRDefault="0051312E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TM8-ST1-RM4</w:t>
            </w:r>
            <w:r w:rsidR="00A06F4D" w:rsidRPr="00A06F4D">
              <w:rPr>
                <w:rFonts w:ascii="Arial" w:hAnsi="Arial" w:cs="Arial"/>
                <w:sz w:val="16"/>
                <w:szCs w:val="16"/>
                <w:lang w:val="en-US"/>
              </w:rPr>
              <w:t>-DES Case analysis instruction handout</w:t>
            </w:r>
          </w:p>
        </w:tc>
        <w:tc>
          <w:tcPr>
            <w:tcW w:w="849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45 min</w:t>
            </w:r>
          </w:p>
        </w:tc>
      </w:tr>
      <w:tr w:rsidR="007C51B7" w:rsidRPr="003665EC" w:rsidTr="007C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7C51B7" w:rsidRPr="00BE4069" w:rsidRDefault="007C51B7" w:rsidP="00836B66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04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Consequence discussion</w:t>
            </w:r>
          </w:p>
        </w:tc>
        <w:tc>
          <w:tcPr>
            <w:tcW w:w="2814" w:type="dxa"/>
          </w:tcPr>
          <w:p w:rsidR="007C51B7" w:rsidRDefault="007C51B7" w:rsidP="007C51B7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237" w:hanging="2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Extension of act. 2 conclusions</w:t>
            </w:r>
          </w:p>
          <w:p w:rsidR="007C51B7" w:rsidRDefault="007C51B7" w:rsidP="007C51B7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237" w:hanging="2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Discussion on non-technical and non-economic factors that influence the rationale of DES</w:t>
            </w:r>
          </w:p>
          <w:p w:rsidR="007C51B7" w:rsidRDefault="007C51B7" w:rsidP="007C51B7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237" w:hanging="2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Summary</w:t>
            </w:r>
          </w:p>
          <w:p w:rsidR="007C51B7" w:rsidRDefault="007C51B7" w:rsidP="007C5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C51B7" w:rsidRPr="007C51B7" w:rsidRDefault="007C51B7" w:rsidP="007C51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687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Remind Ss the results of the case study analysis of act. 2. Let Ss discuss the need to include other (non-technical / non-economic) factors into the analysis. Guide the discussion to discover social factors “hidden” within the </w:t>
            </w:r>
            <w:r w:rsidRPr="00A93AC0">
              <w:rPr>
                <w:rFonts w:ascii="Arial" w:hAnsi="Arial" w:cs="Arial"/>
                <w:sz w:val="16"/>
                <w:szCs w:val="16"/>
                <w:lang w:val="en-US"/>
              </w:rPr>
              <w:t>technical/ economic parameters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listed in act. 2. Let Ss discuss the existence of other (social/ political) factors that are inexistent in the case study analysis of act. 2.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Specify</w:t>
            </w:r>
            <w:r w:rsidRPr="00675AF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the list</w:t>
            </w:r>
            <w:r w:rsidRPr="00675AF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of such factors. Summarize the discussion and the whole class.</w:t>
            </w:r>
          </w:p>
        </w:tc>
        <w:tc>
          <w:tcPr>
            <w:tcW w:w="958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034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T&lt;-&gt;Ss</w:t>
            </w:r>
          </w:p>
        </w:tc>
        <w:tc>
          <w:tcPr>
            <w:tcW w:w="1562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Identification of SSH aspects of DES</w:t>
            </w:r>
          </w:p>
        </w:tc>
        <w:tc>
          <w:tcPr>
            <w:tcW w:w="1805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Flip charts/notes from act.2 discussion</w:t>
            </w:r>
          </w:p>
        </w:tc>
        <w:tc>
          <w:tcPr>
            <w:tcW w:w="849" w:type="dxa"/>
          </w:tcPr>
          <w:p w:rsidR="007C51B7" w:rsidRPr="00BE4069" w:rsidRDefault="002E2B69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7C51B7">
              <w:rPr>
                <w:rFonts w:ascii="Arial" w:hAnsi="Arial" w:cs="Arial"/>
                <w:sz w:val="16"/>
                <w:szCs w:val="16"/>
                <w:lang w:val="en-US"/>
              </w:rPr>
              <w:t>0 min</w:t>
            </w:r>
          </w:p>
        </w:tc>
      </w:tr>
      <w:tr w:rsidR="007C51B7" w:rsidRPr="003665EC" w:rsidTr="007C5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</w:tcPr>
          <w:p w:rsidR="007C51B7" w:rsidRPr="00BE4069" w:rsidRDefault="007C51B7" w:rsidP="00836B66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204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Assignment for self-study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in-between</w:t>
            </w:r>
          </w:p>
        </w:tc>
        <w:tc>
          <w:tcPr>
            <w:tcW w:w="2814" w:type="dxa"/>
          </w:tcPr>
          <w:p w:rsidR="007C51B7" w:rsidRPr="00735913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Examples of existing and potential distributed energy systems’ </w:t>
            </w:r>
            <w:r w:rsidRPr="0021592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solutions</w:t>
            </w:r>
          </w:p>
        </w:tc>
        <w:tc>
          <w:tcPr>
            <w:tcW w:w="4687" w:type="dxa"/>
          </w:tcPr>
          <w:p w:rsidR="007C51B7" w:rsidRPr="00BE4069" w:rsidRDefault="007C51B7" w:rsidP="005131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Ss</w:t>
            </w:r>
            <w:r w:rsidRPr="003665EC">
              <w:rPr>
                <w:rFonts w:ascii="Arial" w:hAnsi="Arial" w:cs="Arial"/>
                <w:sz w:val="16"/>
                <w:szCs w:val="16"/>
                <w:lang w:val="en-US"/>
              </w:rPr>
              <w:t xml:space="preserve"> in groups of three prepare a short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up to </w:t>
            </w:r>
            <w:r w:rsidRPr="003665EC">
              <w:rPr>
                <w:rFonts w:ascii="Arial" w:hAnsi="Arial" w:cs="Arial"/>
                <w:sz w:val="16"/>
                <w:szCs w:val="16"/>
                <w:lang w:val="en-US"/>
              </w:rPr>
              <w:t>5 minutes) presentation of a chosen DES-solution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based on a selected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technology </w:t>
            </w:r>
            <w:r w:rsidR="0051312E">
              <w:rPr>
                <w:rFonts w:ascii="Arial" w:hAnsi="Arial" w:cs="Arial"/>
                <w:sz w:val="16"/>
                <w:szCs w:val="16"/>
                <w:lang w:val="en-US"/>
              </w:rPr>
              <w:t xml:space="preserve">discussed in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the first presentation.</w:t>
            </w:r>
          </w:p>
        </w:tc>
        <w:tc>
          <w:tcPr>
            <w:tcW w:w="958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Group discussion</w:t>
            </w:r>
          </w:p>
        </w:tc>
        <w:tc>
          <w:tcPr>
            <w:tcW w:w="1034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Ss&lt;-&gt;Ss</w:t>
            </w:r>
          </w:p>
        </w:tc>
        <w:tc>
          <w:tcPr>
            <w:tcW w:w="1562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Identification and evaluation of a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chosen DES case</w:t>
            </w:r>
          </w:p>
        </w:tc>
        <w:tc>
          <w:tcPr>
            <w:tcW w:w="1805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To be chosen by the students</w:t>
            </w:r>
          </w:p>
        </w:tc>
        <w:tc>
          <w:tcPr>
            <w:tcW w:w="849" w:type="dxa"/>
          </w:tcPr>
          <w:p w:rsidR="007C51B7" w:rsidRPr="00BE4069" w:rsidRDefault="007C51B7" w:rsidP="00836B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min</w:t>
            </w:r>
          </w:p>
        </w:tc>
      </w:tr>
    </w:tbl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lastRenderedPageBreak/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  <w:r w:rsidR="00A06F4D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Ss</w:t>
      </w:r>
      <w:r w:rsidRPr="0040407E">
        <w:rPr>
          <w:rFonts w:cstheme="minorHAnsi"/>
          <w:sz w:val="16"/>
          <w:szCs w:val="16"/>
          <w:lang w:val="en-US"/>
        </w:rPr>
        <w:t xml:space="preserve"> – students</w:t>
      </w:r>
      <w:r w:rsidR="007C51B7">
        <w:rPr>
          <w:rFonts w:cstheme="minorHAnsi"/>
          <w:sz w:val="16"/>
          <w:szCs w:val="16"/>
          <w:lang w:val="en-US"/>
        </w:rPr>
        <w:t xml:space="preserve"> 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-&gt;</w:t>
      </w:r>
      <w:r w:rsidRPr="0040407E">
        <w:rPr>
          <w:rFonts w:cstheme="minorHAnsi"/>
          <w:sz w:val="16"/>
          <w:szCs w:val="16"/>
          <w:lang w:val="en-US"/>
        </w:rPr>
        <w:t xml:space="preserve"> - one way</w:t>
      </w:r>
      <w:r w:rsidR="00A06F4D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&lt;-&gt;</w:t>
      </w:r>
      <w:r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E1" w:rsidRDefault="00455FE1" w:rsidP="00B048B5">
      <w:pPr>
        <w:spacing w:after="0" w:line="240" w:lineRule="auto"/>
      </w:pPr>
      <w:r>
        <w:separator/>
      </w:r>
    </w:p>
  </w:endnote>
  <w:endnote w:type="continuationSeparator" w:id="0">
    <w:p w:rsidR="00455FE1" w:rsidRDefault="00455FE1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A0" w:rsidRDefault="008F7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A0" w:rsidRPr="004B6409" w:rsidRDefault="008F7BA0" w:rsidP="008F7BA0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:rsidR="00B048B5" w:rsidRDefault="008F7BA0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bookmarkStart w:id="0" w:name="_GoBack"/>
    <w:r>
      <w:rPr>
        <w:noProof/>
        <w:color w:val="548DD4" w:themeColor="text2" w:themeTint="99"/>
        <w:spacing w:val="60"/>
        <w:sz w:val="20"/>
        <w:szCs w:val="20"/>
        <w:lang w:val="en-US"/>
      </w:rPr>
      <w:drawing>
        <wp:inline distT="0" distB="0" distL="0" distR="0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D37FFA">
      <w:rPr>
        <w:color w:val="548DD4" w:themeColor="text2" w:themeTint="99"/>
        <w:sz w:val="20"/>
        <w:szCs w:val="20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8F7BA0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D37FFA">
      <w:rPr>
        <w:color w:val="548DD4" w:themeColor="text2" w:themeTint="99"/>
        <w:sz w:val="20"/>
        <w:szCs w:val="20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8F7BA0">
      <w:rPr>
        <w:noProof/>
        <w:color w:val="548DD4" w:themeColor="text2" w:themeTint="99"/>
        <w:sz w:val="20"/>
        <w:szCs w:val="20"/>
        <w:lang w:val="en-GB"/>
      </w:rPr>
      <w:t>2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:rsidR="008F7BA0" w:rsidRPr="00D37FFA" w:rsidRDefault="008F7BA0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</w:rPr>
    </w:pPr>
    <w:r w:rsidRPr="008F7BA0">
      <w:rPr>
        <w:color w:val="0F243E" w:themeColor="text2" w:themeShade="80"/>
        <w:sz w:val="20"/>
        <w:szCs w:val="20"/>
      </w:rPr>
      <w:object w:dxaOrig="9072" w:dyaOrig="13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68.25pt">
          <v:imagedata r:id="rId2" o:title=""/>
        </v:shape>
        <o:OLEObject Type="Embed" ProgID="Word.Document.12" ShapeID="_x0000_i1025" DrawAspect="Content" ObjectID="_1633964442" r:id="rId3">
          <o:FieldCodes>\s</o:FieldCodes>
        </o:OLEObject>
      </w:object>
    </w:r>
  </w:p>
  <w:p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A0" w:rsidRDefault="008F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E1" w:rsidRDefault="00455FE1" w:rsidP="00B048B5">
      <w:pPr>
        <w:spacing w:after="0" w:line="240" w:lineRule="auto"/>
      </w:pPr>
      <w:r>
        <w:separator/>
      </w:r>
    </w:p>
  </w:footnote>
  <w:footnote w:type="continuationSeparator" w:id="0">
    <w:p w:rsidR="00455FE1" w:rsidRDefault="00455FE1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A0" w:rsidRDefault="008F7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A0" w:rsidRDefault="008F7B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79"/>
    <w:multiLevelType w:val="hybridMultilevel"/>
    <w:tmpl w:val="61EC1C70"/>
    <w:lvl w:ilvl="0" w:tplc="6D167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2C8F34C5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9" w15:restartNumberingAfterBreak="0">
    <w:nsid w:val="7D190616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D"/>
    <w:rsid w:val="00064975"/>
    <w:rsid w:val="00074A99"/>
    <w:rsid w:val="00082FD0"/>
    <w:rsid w:val="002437E7"/>
    <w:rsid w:val="002E2B69"/>
    <w:rsid w:val="00326451"/>
    <w:rsid w:val="003B056E"/>
    <w:rsid w:val="0040407E"/>
    <w:rsid w:val="00433E33"/>
    <w:rsid w:val="00455FE1"/>
    <w:rsid w:val="00481E34"/>
    <w:rsid w:val="004C72FB"/>
    <w:rsid w:val="004F7500"/>
    <w:rsid w:val="0051312E"/>
    <w:rsid w:val="00516BA6"/>
    <w:rsid w:val="005E23F0"/>
    <w:rsid w:val="006533E3"/>
    <w:rsid w:val="0079108F"/>
    <w:rsid w:val="007C51B7"/>
    <w:rsid w:val="007D69C1"/>
    <w:rsid w:val="007E2756"/>
    <w:rsid w:val="007E2F85"/>
    <w:rsid w:val="00803D2D"/>
    <w:rsid w:val="0082428F"/>
    <w:rsid w:val="0083376B"/>
    <w:rsid w:val="008B6B7F"/>
    <w:rsid w:val="008F7BA0"/>
    <w:rsid w:val="009460DB"/>
    <w:rsid w:val="00980432"/>
    <w:rsid w:val="009816D4"/>
    <w:rsid w:val="00993F99"/>
    <w:rsid w:val="00995535"/>
    <w:rsid w:val="00A06F4D"/>
    <w:rsid w:val="00AA74F1"/>
    <w:rsid w:val="00B048B5"/>
    <w:rsid w:val="00B9435F"/>
    <w:rsid w:val="00BF65A1"/>
    <w:rsid w:val="00C048DE"/>
    <w:rsid w:val="00C0551F"/>
    <w:rsid w:val="00C90EAF"/>
    <w:rsid w:val="00CF7761"/>
    <w:rsid w:val="00D16F27"/>
    <w:rsid w:val="00D37FFA"/>
    <w:rsid w:val="00E51714"/>
    <w:rsid w:val="00E63FB6"/>
    <w:rsid w:val="00F6505C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5B8A"/>
  <w15:docId w15:val="{F644E40F-3976-4AFF-8D6F-8C3962D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1jasna1">
    <w:name w:val="Tabela siatki 1 — jasna1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siatki1jasna10">
    <w:name w:val="Tabela siatki 1 — jasna1"/>
    <w:basedOn w:val="Standardowy"/>
    <w:uiPriority w:val="46"/>
    <w:rsid w:val="007C51B7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1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9</cp:revision>
  <dcterms:created xsi:type="dcterms:W3CDTF">2019-01-16T09:02:00Z</dcterms:created>
  <dcterms:modified xsi:type="dcterms:W3CDTF">2019-10-30T17:11:00Z</dcterms:modified>
</cp:coreProperties>
</file>