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BE" w:rsidRDefault="008D36BE" w:rsidP="00074A99">
      <w:pPr>
        <w:pStyle w:val="Nagwek1"/>
        <w:rPr>
          <w:rStyle w:val="Nagwek2Znak"/>
          <w:lang w:val="en-US"/>
        </w:rPr>
      </w:pPr>
      <w:r w:rsidRPr="008D36BE">
        <w:rPr>
          <w:rStyle w:val="Nagwek2Znak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58F44" wp14:editId="69060ACD">
                <wp:simplePos x="0" y="0"/>
                <wp:positionH relativeFrom="column">
                  <wp:posOffset>6489700</wp:posOffset>
                </wp:positionH>
                <wp:positionV relativeFrom="paragraph">
                  <wp:posOffset>100330</wp:posOffset>
                </wp:positionV>
                <wp:extent cx="2752725" cy="8096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BE" w:rsidRPr="008D36BE" w:rsidRDefault="008D36BE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D36BE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  <w:t>Why and how are we talking about technological controversies?</w:t>
                            </w:r>
                            <w:r w:rsidRPr="008D36BE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8F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1pt;margin-top:7.9pt;width:216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" strokecolor="white [3212]">
                <v:textbox>
                  <w:txbxContent>
                    <w:p w:rsidR="008D36BE" w:rsidRPr="008D36BE" w:rsidRDefault="008D36BE">
                      <w:pPr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</w:pPr>
                      <w:r w:rsidRPr="008D36BE"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  <w:t>Why and how are we talking about technological controversies?</w:t>
                      </w:r>
                      <w:r w:rsidRPr="008D36BE"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48DE" w:rsidRPr="00822FC8">
        <w:rPr>
          <w:rStyle w:val="Nagwek2Znak"/>
          <w:lang w:val="en-US"/>
        </w:rPr>
        <w:t xml:space="preserve">Teaching module: </w:t>
      </w:r>
      <w:r w:rsidRPr="008D36BE">
        <w:rPr>
          <w:rStyle w:val="Nagwek2Znak"/>
          <w:color w:val="auto"/>
          <w:lang w:val="en-US"/>
        </w:rPr>
        <w:t>TM7 Conflict Management</w:t>
      </w:r>
      <w:r w:rsidR="00C048DE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>
        <w:rPr>
          <w:rStyle w:val="Nagwek2Znak"/>
          <w:lang w:val="en-US"/>
        </w:rPr>
        <w:tab/>
      </w:r>
      <w:r>
        <w:rPr>
          <w:rStyle w:val="Nagwek2Znak"/>
          <w:lang w:val="en-US"/>
        </w:rPr>
        <w:tab/>
        <w:t xml:space="preserve">          </w:t>
      </w:r>
      <w:r w:rsidR="00C048DE" w:rsidRPr="00822FC8">
        <w:rPr>
          <w:rStyle w:val="Nagwek2Znak"/>
          <w:lang w:val="en-US"/>
        </w:rPr>
        <w:t xml:space="preserve">Session 1: </w:t>
      </w:r>
    </w:p>
    <w:p w:rsidR="008D36BE" w:rsidRDefault="008D36BE" w:rsidP="00074A99">
      <w:pPr>
        <w:pStyle w:val="Nagwek1"/>
        <w:rPr>
          <w:rStyle w:val="Nagwek2Znak"/>
          <w:color w:val="auto"/>
          <w:lang w:val="en-US"/>
        </w:rPr>
      </w:pPr>
    </w:p>
    <w:p w:rsidR="00C048DE" w:rsidRPr="00074A99" w:rsidRDefault="00C048DE" w:rsidP="00074A99">
      <w:pPr>
        <w:pStyle w:val="Nagwek1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ab/>
        <w:t xml:space="preserve"> </w:t>
      </w:r>
    </w:p>
    <w:p w:rsidR="00C048DE" w:rsidRPr="0040407E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Pr="0040407E">
        <w:rPr>
          <w:rFonts w:cstheme="minorHAnsi"/>
          <w:b/>
          <w:sz w:val="20"/>
          <w:szCs w:val="20"/>
          <w:lang w:val="en-US"/>
        </w:rPr>
        <w:tab/>
        <w:t>Class time:</w:t>
      </w:r>
      <w:r w:rsidRPr="0040407E">
        <w:rPr>
          <w:rFonts w:cstheme="minorHAnsi"/>
          <w:sz w:val="20"/>
          <w:szCs w:val="20"/>
          <w:lang w:val="en-US"/>
        </w:rPr>
        <w:t xml:space="preserve"> </w:t>
      </w:r>
      <w:r w:rsidR="008D36BE">
        <w:rPr>
          <w:rFonts w:cstheme="minorHAnsi"/>
          <w:sz w:val="20"/>
          <w:szCs w:val="20"/>
          <w:lang w:val="en-US"/>
        </w:rPr>
        <w:t xml:space="preserve">60 </w:t>
      </w:r>
      <w:r w:rsidRPr="0040407E">
        <w:rPr>
          <w:rFonts w:cstheme="minorHAnsi"/>
          <w:sz w:val="20"/>
          <w:szCs w:val="20"/>
          <w:lang w:val="en-US"/>
        </w:rPr>
        <w:t>min.</w:t>
      </w:r>
    </w:p>
    <w:tbl>
      <w:tblPr>
        <w:tblStyle w:val="Tabelasiatki1jasna1"/>
        <w:tblW w:w="0" w:type="auto"/>
        <w:tblInd w:w="0" w:type="dxa"/>
        <w:tblLook w:val="04A0" w:firstRow="1" w:lastRow="0" w:firstColumn="1" w:lastColumn="0" w:noHBand="0" w:noVBand="1"/>
      </w:tblPr>
      <w:tblGrid>
        <w:gridCol w:w="470"/>
        <w:gridCol w:w="1089"/>
        <w:gridCol w:w="2341"/>
        <w:gridCol w:w="1998"/>
        <w:gridCol w:w="1789"/>
        <w:gridCol w:w="1643"/>
        <w:gridCol w:w="2506"/>
        <w:gridCol w:w="1922"/>
        <w:gridCol w:w="745"/>
      </w:tblGrid>
      <w:tr w:rsidR="00A32CEF" w:rsidRPr="0040407E" w:rsidTr="00A3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4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8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Interaction type</w:t>
            </w:r>
            <w:r w:rsidR="00074A99" w:rsidRPr="0040407E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26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5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C048DE" w:rsidRPr="0040407E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Overall time</w:t>
            </w:r>
          </w:p>
        </w:tc>
      </w:tr>
      <w:tr w:rsidR="00A32CEF" w:rsidRPr="0040407E" w:rsidTr="00A32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1.</w:t>
            </w:r>
          </w:p>
        </w:tc>
        <w:tc>
          <w:tcPr>
            <w:tcW w:w="11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Video Input</w:t>
            </w:r>
          </w:p>
        </w:tc>
        <w:tc>
          <w:tcPr>
            <w:tcW w:w="24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 w:rsidP="00C048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Show</w:t>
            </w:r>
            <w:r w:rsidRPr="00343F1E">
              <w:rPr>
                <w:rFonts w:cs="Arial"/>
                <w:sz w:val="16"/>
                <w:szCs w:val="16"/>
                <w:lang w:val="en-US"/>
              </w:rPr>
              <w:t xml:space="preserve"> video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DD6A11">
              <w:rPr>
                <w:rFonts w:cs="Arial"/>
                <w:sz w:val="16"/>
                <w:szCs w:val="16"/>
                <w:lang w:val="en-US"/>
              </w:rPr>
              <w:t>Select one of the proposed videos and show it to the students</w:t>
            </w:r>
          </w:p>
        </w:tc>
        <w:tc>
          <w:tcPr>
            <w:tcW w:w="18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DD6A11" w:rsidRDefault="00A32CEF" w:rsidP="00A32C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DD6A11">
              <w:rPr>
                <w:rFonts w:cs="Arial"/>
                <w:sz w:val="16"/>
                <w:szCs w:val="16"/>
                <w:lang w:val="en-US"/>
              </w:rPr>
              <w:t>Showing video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6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393A32">
              <w:rPr>
                <w:rFonts w:cs="Arial"/>
                <w:sz w:val="16"/>
                <w:szCs w:val="16"/>
                <w:lang w:val="en-US"/>
              </w:rPr>
              <w:t>Gain an idea about the forms that conflicts against energy infrastructure projects may take (e.g. protests).</w:t>
            </w:r>
          </w:p>
        </w:tc>
        <w:tc>
          <w:tcPr>
            <w:tcW w:w="15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TM7</w:t>
            </w:r>
            <w:r w:rsidR="001F013C">
              <w:rPr>
                <w:rFonts w:cs="Arial"/>
                <w:sz w:val="16"/>
                <w:szCs w:val="16"/>
                <w:lang w:val="en-US"/>
              </w:rPr>
              <w:t>-S</w:t>
            </w:r>
            <w:r w:rsidRPr="006D6B7D">
              <w:rPr>
                <w:rFonts w:cs="Arial"/>
                <w:sz w:val="16"/>
                <w:szCs w:val="16"/>
                <w:lang w:val="en-US"/>
              </w:rPr>
              <w:t>1-RM-01-video</w:t>
            </w:r>
          </w:p>
        </w:tc>
        <w:tc>
          <w:tcPr>
            <w:tcW w:w="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>0 min</w:t>
            </w:r>
          </w:p>
        </w:tc>
      </w:tr>
      <w:tr w:rsidR="00A32CEF" w:rsidRPr="0040407E" w:rsidTr="00A32CEF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2. </w:t>
            </w:r>
          </w:p>
        </w:tc>
        <w:tc>
          <w:tcPr>
            <w:tcW w:w="11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E31A48">
              <w:rPr>
                <w:rFonts w:cs="Arial"/>
                <w:sz w:val="16"/>
                <w:szCs w:val="16"/>
                <w:lang w:val="en-US"/>
              </w:rPr>
              <w:t>Exploration task</w:t>
            </w:r>
          </w:p>
        </w:tc>
        <w:tc>
          <w:tcPr>
            <w:tcW w:w="24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32CEF" w:rsidRPr="0040407E" w:rsidRDefault="00A32CEF" w:rsidP="00C048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Ask questions </w:t>
            </w:r>
          </w:p>
          <w:p w:rsidR="00A32CEF" w:rsidRPr="0040407E" w:rsidRDefault="00A32CEF" w:rsidP="008D36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Find answers 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DD6A11" w:rsidRDefault="00A32CEF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DD6A11">
              <w:rPr>
                <w:rFonts w:cs="Arial"/>
                <w:sz w:val="16"/>
                <w:szCs w:val="16"/>
                <w:lang w:val="en-US"/>
              </w:rPr>
              <w:t>Questions that can be posed to the students are noted in the e-book.</w:t>
            </w:r>
          </w:p>
          <w:p w:rsidR="00A32CEF" w:rsidRPr="00DD6A11" w:rsidRDefault="00A32CEF" w:rsidP="00876CF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DD6A11" w:rsidRDefault="00A32CEF" w:rsidP="00A32C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393A32">
              <w:rPr>
                <w:rFonts w:cs="Arial"/>
                <w:sz w:val="16"/>
                <w:szCs w:val="16"/>
                <w:lang w:val="en-US"/>
              </w:rPr>
              <w:t>Guided discussion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de-DE"/>
              </w:rPr>
              <w:t xml:space="preserve">T </w:t>
            </w:r>
            <w:r w:rsidRPr="0040407E">
              <w:rPr>
                <w:rFonts w:cstheme="minorHAnsi"/>
                <w:sz w:val="16"/>
                <w:szCs w:val="16"/>
              </w:rPr>
              <w:sym w:font="Wingdings" w:char="F0DF"/>
            </w:r>
            <w:r w:rsidRPr="0040407E">
              <w:rPr>
                <w:rFonts w:cstheme="minorHAnsi"/>
                <w:sz w:val="16"/>
                <w:szCs w:val="16"/>
              </w:rPr>
              <w:sym w:font="Wingdings" w:char="F0E0"/>
            </w:r>
            <w:r w:rsidRPr="0040407E">
              <w:rPr>
                <w:rFonts w:cstheme="minorHAnsi"/>
                <w:sz w:val="16"/>
                <w:szCs w:val="16"/>
                <w:lang w:val="de-DE"/>
              </w:rPr>
              <w:t xml:space="preserve"> Ss</w:t>
            </w:r>
          </w:p>
        </w:tc>
        <w:tc>
          <w:tcPr>
            <w:tcW w:w="26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Default="00A32CEF" w:rsidP="00A32C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B721C4">
              <w:rPr>
                <w:rFonts w:cs="Arial"/>
                <w:sz w:val="16"/>
                <w:szCs w:val="16"/>
                <w:lang w:val="en-US"/>
              </w:rPr>
              <w:t>Based on the video input shown, students should reflect on the causes of conflict and the mechanisms an</w:t>
            </w:r>
            <w:r>
              <w:rPr>
                <w:rFonts w:cs="Arial"/>
                <w:sz w:val="16"/>
                <w:szCs w:val="16"/>
                <w:lang w:val="en-US"/>
              </w:rPr>
              <w:t>d actors involved in conflicts.</w:t>
            </w:r>
          </w:p>
          <w:p w:rsidR="00A32CEF" w:rsidRPr="00DD6A11" w:rsidRDefault="00A32CEF" w:rsidP="00A32C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0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B721C4">
              <w:rPr>
                <w:rFonts w:cs="Arial"/>
                <w:sz w:val="16"/>
                <w:szCs w:val="16"/>
                <w:lang w:val="en-US"/>
              </w:rPr>
              <w:t>They should also think about the forms that conflicts about energy technology and energy infrastructure may take.</w:t>
            </w:r>
          </w:p>
        </w:tc>
        <w:tc>
          <w:tcPr>
            <w:tcW w:w="15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32CEF" w:rsidRPr="0040407E" w:rsidRDefault="00A32CEF" w:rsidP="00A3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  <w:tc>
          <w:tcPr>
            <w:tcW w:w="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>0 min</w:t>
            </w:r>
          </w:p>
        </w:tc>
      </w:tr>
      <w:tr w:rsidR="00A32CEF" w:rsidRPr="0040407E" w:rsidTr="00A32CE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3.</w:t>
            </w:r>
          </w:p>
        </w:tc>
        <w:tc>
          <w:tcPr>
            <w:tcW w:w="11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343F1E">
              <w:rPr>
                <w:rFonts w:cs="Arial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240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 w:rsidP="00A32CE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14" w:hanging="2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Introductory Lecture 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DD6A11" w:rsidRDefault="00A32CEF" w:rsidP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DD6A11">
              <w:rPr>
                <w:rFonts w:cs="Arial"/>
                <w:sz w:val="16"/>
                <w:szCs w:val="16"/>
                <w:lang w:val="en-US"/>
              </w:rPr>
              <w:t>Information on the content of this lecture can be found in the E-book.</w:t>
            </w:r>
          </w:p>
          <w:p w:rsidR="00A32CEF" w:rsidRPr="0040407E" w:rsidRDefault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A32CEF" w:rsidRPr="00DD6A11" w:rsidRDefault="00A32CEF" w:rsidP="00A32CEF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B721C4">
              <w:rPr>
                <w:rFonts w:cs="Arial"/>
                <w:sz w:val="16"/>
                <w:szCs w:val="16"/>
                <w:lang w:val="en-US"/>
              </w:rPr>
              <w:t>Lecture using PowerPoint slides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40407E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sym w:font="Wingdings" w:char="F0E0"/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6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DB3BBF">
              <w:rPr>
                <w:rFonts w:cs="Arial"/>
                <w:sz w:val="16"/>
                <w:szCs w:val="16"/>
                <w:lang w:val="en-US"/>
              </w:rPr>
              <w:t>The purpose of this activity is the introduction of basic knowledge about the definition, understanding and concepts of technology conflicts in social sciences.</w:t>
            </w:r>
          </w:p>
        </w:tc>
        <w:tc>
          <w:tcPr>
            <w:tcW w:w="152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Default="001F013C" w:rsidP="00A3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TM7-S</w:t>
            </w:r>
            <w:r w:rsidR="00A32CEF" w:rsidRPr="00A32CEF">
              <w:rPr>
                <w:rFonts w:cstheme="minorHAnsi"/>
                <w:sz w:val="16"/>
                <w:szCs w:val="16"/>
                <w:lang w:val="en-US"/>
              </w:rPr>
              <w:t>1-RM-02-ppt_lecture_technological controversies</w:t>
            </w:r>
          </w:p>
          <w:p w:rsidR="001F013C" w:rsidRPr="00A32CEF" w:rsidRDefault="001F013C" w:rsidP="001F013C">
            <w:pPr>
              <w:pStyle w:val="Akapitzlist"/>
              <w:spacing w:after="0" w:line="240" w:lineRule="auto"/>
              <w:ind w:left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  <w:p w:rsidR="00A32CEF" w:rsidRPr="0040407E" w:rsidRDefault="00A32CEF" w:rsidP="00A3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3" w:hanging="2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32CEF">
              <w:rPr>
                <w:rFonts w:cstheme="minorHAnsi"/>
                <w:sz w:val="16"/>
                <w:szCs w:val="16"/>
                <w:lang w:val="en-US"/>
              </w:rPr>
              <w:t>Additional material for a general in</w:t>
            </w:r>
            <w:r w:rsidR="001F013C">
              <w:rPr>
                <w:rFonts w:cstheme="minorHAnsi"/>
                <w:sz w:val="16"/>
                <w:szCs w:val="16"/>
                <w:lang w:val="en-US"/>
              </w:rPr>
              <w:t>troduction of the module: TM7-S</w:t>
            </w:r>
            <w:r w:rsidRPr="00A32CEF">
              <w:rPr>
                <w:rFonts w:cstheme="minorHAnsi"/>
                <w:sz w:val="16"/>
                <w:szCs w:val="16"/>
                <w:lang w:val="en-US"/>
              </w:rPr>
              <w:t>1-RM-00-ppt_Module overview</w:t>
            </w:r>
          </w:p>
        </w:tc>
        <w:tc>
          <w:tcPr>
            <w:tcW w:w="74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A32CEF" w:rsidRPr="0040407E" w:rsidRDefault="00A3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>0</w:t>
            </w:r>
            <w:r w:rsidR="005A3620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40407E">
              <w:rPr>
                <w:rFonts w:cstheme="minorHAnsi"/>
                <w:sz w:val="16"/>
                <w:szCs w:val="16"/>
                <w:lang w:val="en-US"/>
              </w:rPr>
              <w:t>min</w:t>
            </w:r>
          </w:p>
        </w:tc>
      </w:tr>
    </w:tbl>
    <w:p w:rsidR="00C048DE" w:rsidRPr="0040407E" w:rsidRDefault="00C048DE" w:rsidP="00C048DE">
      <w:pPr>
        <w:rPr>
          <w:rFonts w:cstheme="minorHAnsi"/>
          <w:lang w:val="en-US"/>
        </w:rPr>
      </w:pPr>
    </w:p>
    <w:p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lastRenderedPageBreak/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Ss</w:t>
      </w:r>
      <w:r w:rsidRPr="0040407E">
        <w:rPr>
          <w:rFonts w:cstheme="minorHAnsi"/>
          <w:sz w:val="16"/>
          <w:szCs w:val="16"/>
          <w:lang w:val="en-US"/>
        </w:rPr>
        <w:t xml:space="preserve"> – students</w:t>
      </w:r>
    </w:p>
    <w:p w:rsidR="00C048DE" w:rsidRPr="0040407E" w:rsidRDefault="005A3620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5A3620">
        <w:rPr>
          <w:rFonts w:cstheme="minorHAnsi"/>
          <w:b/>
          <w:sz w:val="16"/>
          <w:szCs w:val="16"/>
          <w:lang w:val="en-US"/>
        </w:rPr>
        <w:sym w:font="Wingdings" w:char="F0E0"/>
      </w:r>
      <w:r w:rsidR="00C048DE" w:rsidRPr="0040407E">
        <w:rPr>
          <w:rFonts w:cstheme="minorHAnsi"/>
          <w:sz w:val="16"/>
          <w:szCs w:val="16"/>
          <w:lang w:val="en-US"/>
        </w:rPr>
        <w:t xml:space="preserve"> - one way</w:t>
      </w:r>
    </w:p>
    <w:p w:rsidR="00C048DE" w:rsidRPr="0040407E" w:rsidRDefault="005A3620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5A3620">
        <w:rPr>
          <w:rFonts w:cstheme="minorHAnsi"/>
          <w:b/>
          <w:sz w:val="16"/>
          <w:szCs w:val="16"/>
          <w:lang w:val="en-US"/>
        </w:rPr>
        <w:sym w:font="Wingdings" w:char="F0DF"/>
      </w:r>
      <w:r w:rsidRPr="005A3620">
        <w:rPr>
          <w:rFonts w:cstheme="minorHAnsi"/>
          <w:b/>
          <w:sz w:val="16"/>
          <w:szCs w:val="16"/>
          <w:lang w:val="en-US"/>
        </w:rPr>
        <w:sym w:font="Wingdings" w:char="F0E0"/>
      </w:r>
      <w:r w:rsidR="00C048DE"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61" w:rsidRDefault="00433F61" w:rsidP="00B048B5">
      <w:pPr>
        <w:spacing w:after="0" w:line="240" w:lineRule="auto"/>
      </w:pPr>
      <w:r>
        <w:separator/>
      </w:r>
    </w:p>
  </w:endnote>
  <w:endnote w:type="continuationSeparator" w:id="0">
    <w:p w:rsidR="00433F61" w:rsidRDefault="00433F61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02" w:rsidRDefault="00FB2D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A32CEF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>
      <w:rPr>
        <w:color w:val="548DD4" w:themeColor="text2" w:themeTint="99"/>
        <w:spacing w:val="60"/>
        <w:sz w:val="20"/>
        <w:szCs w:val="20"/>
        <w:lang w:val="en-GB"/>
      </w:rPr>
      <w:t>TM7</w:t>
    </w:r>
    <w:r w:rsidR="00D37FFA" w:rsidRPr="00D37FFA">
      <w:rPr>
        <w:color w:val="548DD4" w:themeColor="text2" w:themeTint="99"/>
        <w:spacing w:val="60"/>
        <w:sz w:val="20"/>
        <w:szCs w:val="20"/>
        <w:lang w:val="en-GB"/>
      </w:rPr>
      <w:t>-S</w:t>
    </w:r>
    <w:r>
      <w:rPr>
        <w:color w:val="548DD4" w:themeColor="text2" w:themeTint="99"/>
        <w:spacing w:val="60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22FC8">
      <w:rPr>
        <w:color w:val="548DD4" w:themeColor="text2" w:themeTint="99"/>
        <w:sz w:val="20"/>
        <w:szCs w:val="20"/>
        <w:lang w:val="en-US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="00FB2D02" w:rsidRPr="00FB2D02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22FC8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="00FB2D02" w:rsidRPr="00FB2D02">
      <w:rPr>
        <w:noProof/>
        <w:color w:val="548DD4" w:themeColor="text2" w:themeTint="99"/>
        <w:sz w:val="20"/>
        <w:szCs w:val="20"/>
        <w:lang w:val="en-GB"/>
      </w:rPr>
      <w:t>2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:rsidR="00FB2D02" w:rsidRPr="004B6409" w:rsidRDefault="00FB2D02" w:rsidP="00FB2D02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:rsidR="00FB2D02" w:rsidRPr="00822FC8" w:rsidRDefault="00FB2D02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  <w:bookmarkStart w:id="0" w:name="_GoBack"/>
    <w:r>
      <w:rPr>
        <w:noProof/>
        <w:color w:val="0F243E" w:themeColor="text2" w:themeShade="80"/>
        <w:sz w:val="20"/>
        <w:szCs w:val="20"/>
        <w:lang w:val="en-US"/>
      </w:rPr>
      <w:drawing>
        <wp:inline distT="0" distB="0" distL="0" distR="0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048B5" w:rsidRPr="00A32CEF" w:rsidRDefault="00B048B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02" w:rsidRDefault="00FB2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61" w:rsidRDefault="00433F61" w:rsidP="00B048B5">
      <w:pPr>
        <w:spacing w:after="0" w:line="240" w:lineRule="auto"/>
      </w:pPr>
      <w:r>
        <w:separator/>
      </w:r>
    </w:p>
  </w:footnote>
  <w:footnote w:type="continuationSeparator" w:id="0">
    <w:p w:rsidR="00433F61" w:rsidRDefault="00433F61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02" w:rsidRDefault="00FB2D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02" w:rsidRDefault="00FB2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31E96A24"/>
    <w:multiLevelType w:val="hybridMultilevel"/>
    <w:tmpl w:val="82580DF0"/>
    <w:lvl w:ilvl="0" w:tplc="8F02CE1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D"/>
    <w:rsid w:val="00064975"/>
    <w:rsid w:val="00074A99"/>
    <w:rsid w:val="00082FD0"/>
    <w:rsid w:val="001C7B1B"/>
    <w:rsid w:val="001F013C"/>
    <w:rsid w:val="002437E7"/>
    <w:rsid w:val="00326451"/>
    <w:rsid w:val="003B056E"/>
    <w:rsid w:val="0040407E"/>
    <w:rsid w:val="00416501"/>
    <w:rsid w:val="00433F61"/>
    <w:rsid w:val="00481E34"/>
    <w:rsid w:val="004C72FB"/>
    <w:rsid w:val="004F7500"/>
    <w:rsid w:val="00516BA6"/>
    <w:rsid w:val="005A3620"/>
    <w:rsid w:val="005E23F0"/>
    <w:rsid w:val="006533E3"/>
    <w:rsid w:val="0079108F"/>
    <w:rsid w:val="007D69C1"/>
    <w:rsid w:val="007E2756"/>
    <w:rsid w:val="007E2F85"/>
    <w:rsid w:val="00803D2D"/>
    <w:rsid w:val="00822FC8"/>
    <w:rsid w:val="0082428F"/>
    <w:rsid w:val="008D36BE"/>
    <w:rsid w:val="009460DB"/>
    <w:rsid w:val="009816D4"/>
    <w:rsid w:val="00993F99"/>
    <w:rsid w:val="00995535"/>
    <w:rsid w:val="00A32CEF"/>
    <w:rsid w:val="00AA74F1"/>
    <w:rsid w:val="00B048B5"/>
    <w:rsid w:val="00B9435F"/>
    <w:rsid w:val="00BF2AA5"/>
    <w:rsid w:val="00C048DE"/>
    <w:rsid w:val="00C0551F"/>
    <w:rsid w:val="00C90EAF"/>
    <w:rsid w:val="00D16F27"/>
    <w:rsid w:val="00D37FFA"/>
    <w:rsid w:val="00E51714"/>
    <w:rsid w:val="00E63FB6"/>
    <w:rsid w:val="00F63027"/>
    <w:rsid w:val="00FA2E5F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E8569"/>
  <w15:docId w15:val="{5B684D95-5722-42B3-91B4-A8055614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1jasna1">
    <w:name w:val="Tabela siatki 1 — jasna1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Bleicher bleicher</dc:creator>
  <cp:lastModifiedBy>Krzysiu Tarkowski</cp:lastModifiedBy>
  <cp:revision>8</cp:revision>
  <dcterms:created xsi:type="dcterms:W3CDTF">2019-03-21T11:12:00Z</dcterms:created>
  <dcterms:modified xsi:type="dcterms:W3CDTF">2019-10-30T16:53:00Z</dcterms:modified>
</cp:coreProperties>
</file>