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BE" w:rsidRDefault="008D36BE" w:rsidP="00074A99">
      <w:pPr>
        <w:pStyle w:val="Nagwek1"/>
        <w:rPr>
          <w:rStyle w:val="Nagwek2Znak"/>
          <w:lang w:val="en-US"/>
        </w:rPr>
      </w:pPr>
      <w:r w:rsidRPr="008D36BE">
        <w:rPr>
          <w:rStyle w:val="Nagwek2Znak"/>
          <w:noProof/>
          <w:color w:val="auto"/>
          <w:lang w:val="en-US"/>
        </w:rPr>
        <mc:AlternateContent>
          <mc:Choice Requires="wps">
            <w:drawing>
              <wp:anchor distT="0" distB="0" distL="114300" distR="114300" simplePos="0" relativeHeight="251659264" behindDoc="0" locked="0" layoutInCell="1" allowOverlap="1" wp14:anchorId="70758F44" wp14:editId="69060ACD">
                <wp:simplePos x="0" y="0"/>
                <wp:positionH relativeFrom="column">
                  <wp:posOffset>6489700</wp:posOffset>
                </wp:positionH>
                <wp:positionV relativeFrom="paragraph">
                  <wp:posOffset>100330</wp:posOffset>
                </wp:positionV>
                <wp:extent cx="2752725" cy="809625"/>
                <wp:effectExtent l="0" t="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809625"/>
                        </a:xfrm>
                        <a:prstGeom prst="rect">
                          <a:avLst/>
                        </a:prstGeom>
                        <a:solidFill>
                          <a:srgbClr val="FFFFFF"/>
                        </a:solidFill>
                        <a:ln w="9525">
                          <a:solidFill>
                            <a:schemeClr val="bg1"/>
                          </a:solidFill>
                          <a:miter lim="800000"/>
                          <a:headEnd/>
                          <a:tailEnd/>
                        </a:ln>
                      </wps:spPr>
                      <wps:txbx>
                        <w:txbxContent>
                          <w:p w:rsidR="008D36BE" w:rsidRPr="008D36BE" w:rsidRDefault="000F0C03">
                            <w:pPr>
                              <w:rPr>
                                <w:rFonts w:asciiTheme="majorHAnsi" w:hAnsiTheme="majorHAnsi"/>
                                <w:sz w:val="26"/>
                                <w:szCs w:val="26"/>
                                <w:lang w:val="en-US"/>
                              </w:rPr>
                            </w:pPr>
                            <w:r w:rsidRPr="000F0C03">
                              <w:rPr>
                                <w:rFonts w:asciiTheme="majorHAnsi" w:hAnsiTheme="majorHAnsi"/>
                                <w:sz w:val="26"/>
                                <w:szCs w:val="26"/>
                                <w:lang w:val="en-US"/>
                              </w:rPr>
                              <w:t xml:space="preserve">Dimensions of technology assessment                                </w:t>
                            </w:r>
                            <w:r w:rsidR="008D36BE" w:rsidRPr="008D36BE">
                              <w:rPr>
                                <w:rFonts w:asciiTheme="majorHAnsi" w:hAnsiTheme="majorHAnsi"/>
                                <w:sz w:val="26"/>
                                <w:szCs w:val="26"/>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58F44" id="_x0000_t202" coordsize="21600,21600" o:spt="202" path="m,l,21600r21600,l21600,xe">
                <v:stroke joinstyle="miter"/>
                <v:path gradientshapeok="t" o:connecttype="rect"/>
              </v:shapetype>
              <v:shape id="Textfeld 2" o:spid="_x0000_s1026" type="#_x0000_t202" style="position:absolute;margin-left:511pt;margin-top:7.9pt;width:216.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" strokecolor="white [3212]">
                <v:textbox>
                  <w:txbxContent>
                    <w:p w:rsidR="008D36BE" w:rsidRPr="008D36BE" w:rsidRDefault="000F0C03">
                      <w:pPr>
                        <w:rPr>
                          <w:rFonts w:asciiTheme="majorHAnsi" w:hAnsiTheme="majorHAnsi"/>
                          <w:sz w:val="26"/>
                          <w:szCs w:val="26"/>
                          <w:lang w:val="en-US"/>
                        </w:rPr>
                      </w:pPr>
                      <w:r w:rsidRPr="000F0C03">
                        <w:rPr>
                          <w:rFonts w:asciiTheme="majorHAnsi" w:hAnsiTheme="majorHAnsi"/>
                          <w:sz w:val="26"/>
                          <w:szCs w:val="26"/>
                          <w:lang w:val="en-US"/>
                        </w:rPr>
                        <w:t xml:space="preserve">Dimensions of technology assessment                                </w:t>
                      </w:r>
                      <w:r w:rsidR="008D36BE" w:rsidRPr="008D36BE">
                        <w:rPr>
                          <w:rFonts w:asciiTheme="majorHAnsi" w:hAnsiTheme="majorHAnsi"/>
                          <w:sz w:val="26"/>
                          <w:szCs w:val="26"/>
                          <w:lang w:val="en-US"/>
                        </w:rPr>
                        <w:tab/>
                      </w:r>
                    </w:p>
                  </w:txbxContent>
                </v:textbox>
              </v:shape>
            </w:pict>
          </mc:Fallback>
        </mc:AlternateContent>
      </w:r>
      <w:r w:rsidR="00C048DE" w:rsidRPr="00822FC8">
        <w:rPr>
          <w:rStyle w:val="Nagwek2Znak"/>
          <w:lang w:val="en-US"/>
        </w:rPr>
        <w:t xml:space="preserve">Teaching module: </w:t>
      </w:r>
      <w:r w:rsidR="00585E5C">
        <w:rPr>
          <w:rStyle w:val="Nagwek2Znak"/>
          <w:color w:val="auto"/>
          <w:lang w:val="en-US"/>
        </w:rPr>
        <w:t>TM</w:t>
      </w:r>
      <w:r w:rsidR="00585E5C" w:rsidRPr="00585E5C">
        <w:rPr>
          <w:rStyle w:val="Nagwek2Znak"/>
          <w:color w:val="auto"/>
          <w:lang w:val="en-US"/>
        </w:rPr>
        <w:t>5 Technology Assessment</w:t>
      </w:r>
      <w:r w:rsidR="00074A99">
        <w:rPr>
          <w:sz w:val="20"/>
          <w:szCs w:val="20"/>
          <w:lang w:val="en-US"/>
        </w:rPr>
        <w:tab/>
      </w:r>
      <w:r w:rsidR="00074A99">
        <w:rPr>
          <w:sz w:val="20"/>
          <w:szCs w:val="20"/>
          <w:lang w:val="en-US"/>
        </w:rPr>
        <w:tab/>
      </w:r>
      <w:r w:rsidR="00074A99">
        <w:rPr>
          <w:sz w:val="20"/>
          <w:szCs w:val="20"/>
          <w:lang w:val="en-US"/>
        </w:rPr>
        <w:tab/>
      </w:r>
      <w:r>
        <w:rPr>
          <w:rStyle w:val="Nagwek2Znak"/>
          <w:lang w:val="en-US"/>
        </w:rPr>
        <w:tab/>
      </w:r>
      <w:r>
        <w:rPr>
          <w:rStyle w:val="Nagwek2Znak"/>
          <w:lang w:val="en-US"/>
        </w:rPr>
        <w:tab/>
        <w:t xml:space="preserve">          </w:t>
      </w:r>
      <w:r w:rsidR="000F0C03">
        <w:rPr>
          <w:rStyle w:val="Nagwek2Znak"/>
          <w:lang w:val="en-US"/>
        </w:rPr>
        <w:t>Session 2</w:t>
      </w:r>
      <w:r w:rsidR="00C048DE" w:rsidRPr="00822FC8">
        <w:rPr>
          <w:rStyle w:val="Nagwek2Znak"/>
          <w:lang w:val="en-US"/>
        </w:rPr>
        <w:t xml:space="preserve">: </w:t>
      </w:r>
    </w:p>
    <w:p w:rsidR="008D36BE" w:rsidRDefault="008D36BE" w:rsidP="00074A99">
      <w:pPr>
        <w:pStyle w:val="Nagwek1"/>
        <w:rPr>
          <w:rStyle w:val="Nagwek2Znak"/>
          <w:color w:val="auto"/>
          <w:lang w:val="en-US"/>
        </w:rPr>
      </w:pPr>
    </w:p>
    <w:p w:rsidR="00C048DE" w:rsidRPr="00074A99" w:rsidRDefault="00C048DE" w:rsidP="00074A99">
      <w:pPr>
        <w:pStyle w:val="Nagwek1"/>
        <w:rPr>
          <w:sz w:val="16"/>
          <w:szCs w:val="16"/>
          <w:lang w:val="en-US"/>
        </w:rPr>
      </w:pPr>
      <w:r>
        <w:rPr>
          <w:sz w:val="20"/>
          <w:szCs w:val="20"/>
          <w:lang w:val="en-US"/>
        </w:rPr>
        <w:tab/>
        <w:t xml:space="preserve"> </w:t>
      </w:r>
    </w:p>
    <w:p w:rsidR="003D440E" w:rsidRDefault="00074A99" w:rsidP="00074A99">
      <w:pPr>
        <w:tabs>
          <w:tab w:val="right" w:pos="14287"/>
        </w:tabs>
        <w:rPr>
          <w:rFonts w:cstheme="minorHAnsi"/>
          <w:sz w:val="20"/>
          <w:szCs w:val="20"/>
          <w:lang w:val="en-US"/>
        </w:rPr>
      </w:pPr>
      <w:r w:rsidRPr="0040407E">
        <w:rPr>
          <w:rFonts w:cstheme="minorHAnsi"/>
          <w:b/>
          <w:sz w:val="20"/>
          <w:szCs w:val="20"/>
          <w:lang w:val="en-US"/>
        </w:rPr>
        <w:t>Class plan</w:t>
      </w:r>
      <w:r w:rsidR="003D440E" w:rsidRPr="003D440E">
        <w:rPr>
          <w:rFonts w:cstheme="minorHAnsi"/>
          <w:b/>
          <w:sz w:val="20"/>
          <w:szCs w:val="20"/>
          <w:lang w:val="en-US"/>
        </w:rPr>
        <w:t xml:space="preserve"> </w:t>
      </w:r>
      <w:r w:rsidR="003D440E">
        <w:rPr>
          <w:rFonts w:cstheme="minorHAnsi"/>
          <w:b/>
          <w:sz w:val="20"/>
          <w:szCs w:val="20"/>
          <w:lang w:val="en-US"/>
        </w:rPr>
        <w:t xml:space="preserve">                                                                                                                                                                                                                                                                      </w:t>
      </w:r>
      <w:r w:rsidR="003D440E" w:rsidRPr="0040407E">
        <w:rPr>
          <w:rFonts w:cstheme="minorHAnsi"/>
          <w:b/>
          <w:sz w:val="20"/>
          <w:szCs w:val="20"/>
          <w:lang w:val="en-US"/>
        </w:rPr>
        <w:t>Class time:</w:t>
      </w:r>
      <w:r w:rsidR="003D440E" w:rsidRPr="0040407E">
        <w:rPr>
          <w:rFonts w:cstheme="minorHAnsi"/>
          <w:sz w:val="20"/>
          <w:szCs w:val="20"/>
          <w:lang w:val="en-US"/>
        </w:rPr>
        <w:t xml:space="preserve"> </w:t>
      </w:r>
      <w:r w:rsidR="003D440E">
        <w:rPr>
          <w:rFonts w:cstheme="minorHAnsi"/>
          <w:sz w:val="20"/>
          <w:szCs w:val="20"/>
          <w:lang w:val="en-US"/>
        </w:rPr>
        <w:t xml:space="preserve">90 </w:t>
      </w:r>
      <w:r w:rsidR="003D440E" w:rsidRPr="0040407E">
        <w:rPr>
          <w:rFonts w:cstheme="minorHAnsi"/>
          <w:sz w:val="20"/>
          <w:szCs w:val="20"/>
          <w:lang w:val="en-US"/>
        </w:rPr>
        <w:t>min.</w:t>
      </w:r>
    </w:p>
    <w:tbl>
      <w:tblPr>
        <w:tblStyle w:val="Tabelasiatki1jasna10"/>
        <w:tblW w:w="0" w:type="auto"/>
        <w:tblLook w:val="04A0" w:firstRow="1" w:lastRow="0" w:firstColumn="1" w:lastColumn="0" w:noHBand="0" w:noVBand="1"/>
      </w:tblPr>
      <w:tblGrid>
        <w:gridCol w:w="477"/>
        <w:gridCol w:w="1124"/>
        <w:gridCol w:w="2109"/>
        <w:gridCol w:w="3075"/>
        <w:gridCol w:w="1450"/>
        <w:gridCol w:w="990"/>
        <w:gridCol w:w="2224"/>
        <w:gridCol w:w="2181"/>
        <w:gridCol w:w="873"/>
      </w:tblGrid>
      <w:tr w:rsidR="000F0C03" w:rsidRPr="00CD725E" w:rsidTr="000F0C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dxa"/>
          </w:tcPr>
          <w:p w:rsidR="000F0C03" w:rsidRPr="00CD725E" w:rsidRDefault="000F0C03" w:rsidP="00876CF4">
            <w:pPr>
              <w:jc w:val="center"/>
              <w:rPr>
                <w:rFonts w:cs="Arial"/>
                <w:sz w:val="16"/>
                <w:szCs w:val="16"/>
                <w:lang w:val="en-US"/>
              </w:rPr>
            </w:pPr>
            <w:r w:rsidRPr="00CD725E">
              <w:rPr>
                <w:rFonts w:cs="Arial"/>
                <w:sz w:val="16"/>
                <w:szCs w:val="16"/>
                <w:lang w:val="en-US"/>
              </w:rPr>
              <w:t>No.</w:t>
            </w:r>
          </w:p>
        </w:tc>
        <w:tc>
          <w:tcPr>
            <w:tcW w:w="1124" w:type="dxa"/>
          </w:tcPr>
          <w:p w:rsidR="000F0C03" w:rsidRPr="00CD725E" w:rsidRDefault="000F0C03" w:rsidP="00876CF4">
            <w:pPr>
              <w:jc w:val="center"/>
              <w:cnfStyle w:val="100000000000" w:firstRow="1" w:lastRow="0" w:firstColumn="0" w:lastColumn="0" w:oddVBand="0" w:evenVBand="0" w:oddHBand="0" w:evenHBand="0" w:firstRowFirstColumn="0" w:firstRowLastColumn="0" w:lastRowFirstColumn="0" w:lastRowLastColumn="0"/>
              <w:rPr>
                <w:rFonts w:cs="Arial"/>
                <w:sz w:val="16"/>
                <w:szCs w:val="16"/>
                <w:lang w:val="en-US"/>
              </w:rPr>
            </w:pPr>
            <w:r w:rsidRPr="00CD725E">
              <w:rPr>
                <w:rFonts w:cs="Arial"/>
                <w:sz w:val="16"/>
                <w:szCs w:val="16"/>
                <w:lang w:val="en-US"/>
              </w:rPr>
              <w:t>Activity name</w:t>
            </w:r>
          </w:p>
        </w:tc>
        <w:tc>
          <w:tcPr>
            <w:tcW w:w="2109" w:type="dxa"/>
          </w:tcPr>
          <w:p w:rsidR="000F0C03" w:rsidRPr="00CD725E" w:rsidRDefault="000F0C03" w:rsidP="00876CF4">
            <w:pPr>
              <w:jc w:val="center"/>
              <w:cnfStyle w:val="100000000000" w:firstRow="1" w:lastRow="0" w:firstColumn="0" w:lastColumn="0" w:oddVBand="0" w:evenVBand="0" w:oddHBand="0" w:evenHBand="0" w:firstRowFirstColumn="0" w:firstRowLastColumn="0" w:lastRowFirstColumn="0" w:lastRowLastColumn="0"/>
              <w:rPr>
                <w:rFonts w:cs="Arial"/>
                <w:sz w:val="16"/>
                <w:szCs w:val="16"/>
                <w:lang w:val="en-US"/>
              </w:rPr>
            </w:pPr>
            <w:r w:rsidRPr="00CD725E">
              <w:rPr>
                <w:rFonts w:cs="Arial"/>
                <w:sz w:val="16"/>
                <w:szCs w:val="16"/>
                <w:lang w:val="en-US"/>
              </w:rPr>
              <w:t>Procedure</w:t>
            </w:r>
          </w:p>
        </w:tc>
        <w:tc>
          <w:tcPr>
            <w:tcW w:w="3075" w:type="dxa"/>
          </w:tcPr>
          <w:p w:rsidR="000F0C03" w:rsidRPr="00CD725E" w:rsidRDefault="000F0C03" w:rsidP="00876CF4">
            <w:pPr>
              <w:jc w:val="center"/>
              <w:cnfStyle w:val="100000000000" w:firstRow="1" w:lastRow="0" w:firstColumn="0" w:lastColumn="0" w:oddVBand="0" w:evenVBand="0" w:oddHBand="0" w:evenHBand="0" w:firstRowFirstColumn="0" w:firstRowLastColumn="0" w:lastRowFirstColumn="0" w:lastRowLastColumn="0"/>
              <w:rPr>
                <w:rFonts w:cs="Arial"/>
                <w:sz w:val="16"/>
                <w:szCs w:val="16"/>
                <w:lang w:val="en-US"/>
              </w:rPr>
            </w:pPr>
            <w:r w:rsidRPr="00CD725E">
              <w:rPr>
                <w:rFonts w:cs="Arial"/>
                <w:sz w:val="16"/>
                <w:szCs w:val="16"/>
                <w:lang w:val="en-US"/>
              </w:rPr>
              <w:t>Teaching guide</w:t>
            </w:r>
          </w:p>
        </w:tc>
        <w:tc>
          <w:tcPr>
            <w:tcW w:w="1450" w:type="dxa"/>
          </w:tcPr>
          <w:p w:rsidR="000F0C03" w:rsidRPr="00CD725E" w:rsidRDefault="000F0C03" w:rsidP="00876CF4">
            <w:pPr>
              <w:jc w:val="center"/>
              <w:cnfStyle w:val="100000000000" w:firstRow="1" w:lastRow="0" w:firstColumn="0" w:lastColumn="0" w:oddVBand="0" w:evenVBand="0" w:oddHBand="0" w:evenHBand="0" w:firstRowFirstColumn="0" w:firstRowLastColumn="0" w:lastRowFirstColumn="0" w:lastRowLastColumn="0"/>
              <w:rPr>
                <w:rFonts w:cs="Arial"/>
                <w:sz w:val="16"/>
                <w:szCs w:val="16"/>
                <w:lang w:val="en-US"/>
              </w:rPr>
            </w:pPr>
            <w:r w:rsidRPr="00CD725E">
              <w:rPr>
                <w:rFonts w:cs="Arial"/>
                <w:sz w:val="16"/>
                <w:szCs w:val="16"/>
                <w:lang w:val="en-US"/>
              </w:rPr>
              <w:t>Method</w:t>
            </w:r>
          </w:p>
        </w:tc>
        <w:tc>
          <w:tcPr>
            <w:tcW w:w="990" w:type="dxa"/>
          </w:tcPr>
          <w:p w:rsidR="000F0C03" w:rsidRPr="00CD725E" w:rsidRDefault="000F0C03" w:rsidP="00876CF4">
            <w:pPr>
              <w:jc w:val="center"/>
              <w:cnfStyle w:val="100000000000" w:firstRow="1" w:lastRow="0" w:firstColumn="0" w:lastColumn="0" w:oddVBand="0" w:evenVBand="0" w:oddHBand="0" w:evenHBand="0" w:firstRowFirstColumn="0" w:firstRowLastColumn="0" w:lastRowFirstColumn="0" w:lastRowLastColumn="0"/>
              <w:rPr>
                <w:rFonts w:cs="Arial"/>
                <w:sz w:val="16"/>
                <w:szCs w:val="16"/>
                <w:lang w:val="en-US"/>
              </w:rPr>
            </w:pPr>
            <w:r w:rsidRPr="00CD725E">
              <w:rPr>
                <w:rFonts w:cs="Arial"/>
                <w:sz w:val="16"/>
                <w:szCs w:val="16"/>
                <w:lang w:val="en-US"/>
              </w:rPr>
              <w:t>Interaction type</w:t>
            </w:r>
            <w:r>
              <w:rPr>
                <w:rFonts w:cs="Arial"/>
                <w:sz w:val="16"/>
                <w:szCs w:val="16"/>
                <w:lang w:val="en-US"/>
              </w:rPr>
              <w:t>*</w:t>
            </w:r>
          </w:p>
        </w:tc>
        <w:tc>
          <w:tcPr>
            <w:tcW w:w="2224" w:type="dxa"/>
          </w:tcPr>
          <w:p w:rsidR="000F0C03" w:rsidRPr="00CD725E" w:rsidRDefault="000F0C03" w:rsidP="00876CF4">
            <w:pPr>
              <w:jc w:val="center"/>
              <w:cnfStyle w:val="100000000000" w:firstRow="1"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Expected</w:t>
            </w:r>
            <w:r w:rsidRPr="00CD725E">
              <w:rPr>
                <w:rFonts w:cs="Arial"/>
                <w:sz w:val="16"/>
                <w:szCs w:val="16"/>
                <w:lang w:val="en-US"/>
              </w:rPr>
              <w:t xml:space="preserve"> outcome</w:t>
            </w:r>
          </w:p>
        </w:tc>
        <w:tc>
          <w:tcPr>
            <w:tcW w:w="2181" w:type="dxa"/>
          </w:tcPr>
          <w:p w:rsidR="000F0C03" w:rsidRPr="00CD725E" w:rsidRDefault="000F0C03" w:rsidP="00876CF4">
            <w:pPr>
              <w:jc w:val="center"/>
              <w:cnfStyle w:val="100000000000" w:firstRow="1" w:lastRow="0" w:firstColumn="0" w:lastColumn="0" w:oddVBand="0" w:evenVBand="0" w:oddHBand="0" w:evenHBand="0" w:firstRowFirstColumn="0" w:firstRowLastColumn="0" w:lastRowFirstColumn="0" w:lastRowLastColumn="0"/>
              <w:rPr>
                <w:rFonts w:cs="Arial"/>
                <w:sz w:val="16"/>
                <w:szCs w:val="16"/>
                <w:lang w:val="en-US"/>
              </w:rPr>
            </w:pPr>
            <w:r w:rsidRPr="00CD725E">
              <w:rPr>
                <w:rFonts w:cs="Arial"/>
                <w:sz w:val="16"/>
                <w:szCs w:val="16"/>
                <w:lang w:val="en-US"/>
              </w:rPr>
              <w:t>Materials</w:t>
            </w:r>
          </w:p>
        </w:tc>
        <w:tc>
          <w:tcPr>
            <w:tcW w:w="873" w:type="dxa"/>
          </w:tcPr>
          <w:p w:rsidR="000F0C03" w:rsidRPr="00CD725E" w:rsidRDefault="000F0C03" w:rsidP="00876CF4">
            <w:pPr>
              <w:jc w:val="center"/>
              <w:cnfStyle w:val="100000000000" w:firstRow="1"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Time allocation</w:t>
            </w:r>
          </w:p>
        </w:tc>
      </w:tr>
      <w:tr w:rsidR="000F0C03" w:rsidRPr="00CD725E" w:rsidTr="000F0C03">
        <w:tc>
          <w:tcPr>
            <w:cnfStyle w:val="001000000000" w:firstRow="0" w:lastRow="0" w:firstColumn="1" w:lastColumn="0" w:oddVBand="0" w:evenVBand="0" w:oddHBand="0" w:evenHBand="0" w:firstRowFirstColumn="0" w:firstRowLastColumn="0" w:lastRowFirstColumn="0" w:lastRowLastColumn="0"/>
            <w:tcW w:w="477" w:type="dxa"/>
          </w:tcPr>
          <w:p w:rsidR="000F0C03" w:rsidRPr="00CD725E" w:rsidRDefault="000F0C03" w:rsidP="00876CF4">
            <w:pPr>
              <w:rPr>
                <w:rFonts w:cs="Arial"/>
                <w:sz w:val="16"/>
                <w:szCs w:val="16"/>
                <w:lang w:val="en-US"/>
              </w:rPr>
            </w:pPr>
            <w:r w:rsidRPr="00CD725E">
              <w:rPr>
                <w:rFonts w:cs="Arial"/>
                <w:sz w:val="16"/>
                <w:szCs w:val="16"/>
                <w:lang w:val="en-US"/>
              </w:rPr>
              <w:t>1.</w:t>
            </w:r>
          </w:p>
        </w:tc>
        <w:tc>
          <w:tcPr>
            <w:tcW w:w="1124" w:type="dxa"/>
          </w:tcPr>
          <w:p w:rsidR="000F0C03" w:rsidRPr="00CD725E" w:rsidRDefault="000F0C03"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Introduction</w:t>
            </w:r>
          </w:p>
        </w:tc>
        <w:tc>
          <w:tcPr>
            <w:tcW w:w="2109" w:type="dxa"/>
          </w:tcPr>
          <w:p w:rsidR="000F0C03" w:rsidRPr="005F0D9B" w:rsidRDefault="000F0C03" w:rsidP="000F0C03">
            <w:pPr>
              <w:pStyle w:val="Akapitzlist"/>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5F0D9B">
              <w:rPr>
                <w:rFonts w:cs="Arial"/>
                <w:sz w:val="16"/>
                <w:szCs w:val="16"/>
                <w:lang w:val="en-US"/>
              </w:rPr>
              <w:t xml:space="preserve">Introduction </w:t>
            </w:r>
            <w:r>
              <w:rPr>
                <w:rFonts w:cs="Arial"/>
                <w:sz w:val="16"/>
                <w:szCs w:val="16"/>
                <w:lang w:val="en-US"/>
              </w:rPr>
              <w:t xml:space="preserve">into the session </w:t>
            </w:r>
            <w:r w:rsidRPr="005F0D9B">
              <w:rPr>
                <w:rFonts w:cs="Arial"/>
                <w:sz w:val="16"/>
                <w:szCs w:val="16"/>
                <w:lang w:val="en-US"/>
              </w:rPr>
              <w:t xml:space="preserve"> </w:t>
            </w:r>
          </w:p>
        </w:tc>
        <w:tc>
          <w:tcPr>
            <w:tcW w:w="3075" w:type="dxa"/>
          </w:tcPr>
          <w:p w:rsidR="000F0C03" w:rsidRPr="00A911CB" w:rsidRDefault="000F0C03"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687B10">
              <w:rPr>
                <w:rFonts w:cs="Arial"/>
                <w:sz w:val="16"/>
                <w:szCs w:val="16"/>
                <w:lang w:val="en-US"/>
              </w:rPr>
              <w:t xml:space="preserve">The teacher briefly introduces the content of this session. He/she explains the starting point of this session: a group task about policy briefs that provide condensed technology assessments related to an energy issue. </w:t>
            </w:r>
          </w:p>
        </w:tc>
        <w:tc>
          <w:tcPr>
            <w:tcW w:w="1450" w:type="dxa"/>
          </w:tcPr>
          <w:p w:rsidR="000F0C03" w:rsidRPr="00CD725E" w:rsidRDefault="000F0C03"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Lecture</w:t>
            </w:r>
          </w:p>
        </w:tc>
        <w:tc>
          <w:tcPr>
            <w:tcW w:w="990" w:type="dxa"/>
          </w:tcPr>
          <w:p w:rsidR="000F0C03" w:rsidRPr="00CD725E" w:rsidRDefault="000F0C03"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 xml:space="preserve">T </w:t>
            </w:r>
            <w:r w:rsidRPr="000F0C03">
              <w:rPr>
                <w:rFonts w:cs="Arial"/>
                <w:sz w:val="16"/>
                <w:szCs w:val="16"/>
                <w:lang w:val="en-US"/>
              </w:rPr>
              <w:sym w:font="Wingdings" w:char="F0E0"/>
            </w:r>
            <w:r w:rsidRPr="00343F1E">
              <w:rPr>
                <w:rFonts w:cs="Arial"/>
                <w:sz w:val="16"/>
                <w:szCs w:val="16"/>
                <w:lang w:val="en-US"/>
              </w:rPr>
              <w:t>Ss</w:t>
            </w:r>
          </w:p>
        </w:tc>
        <w:tc>
          <w:tcPr>
            <w:tcW w:w="2224" w:type="dxa"/>
          </w:tcPr>
          <w:p w:rsidR="000F0C03" w:rsidRPr="00CD725E" w:rsidRDefault="000F0C03"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687B10">
              <w:rPr>
                <w:rFonts w:cs="Arial"/>
                <w:sz w:val="16"/>
                <w:szCs w:val="16"/>
                <w:lang w:val="en-US"/>
              </w:rPr>
              <w:t>Students gain an initial impression of the session content and understand the task involved in the subsequent group work.</w:t>
            </w:r>
          </w:p>
        </w:tc>
        <w:tc>
          <w:tcPr>
            <w:tcW w:w="2181" w:type="dxa"/>
          </w:tcPr>
          <w:p w:rsidR="000F0C03" w:rsidRPr="00CD725E" w:rsidRDefault="00237FD4" w:rsidP="00237FD4">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237FD4">
              <w:rPr>
                <w:rFonts w:cs="Arial"/>
                <w:sz w:val="16"/>
                <w:szCs w:val="16"/>
                <w:lang w:val="en-US"/>
              </w:rPr>
              <w:t>TM5-S2-RM-00_Session scope</w:t>
            </w:r>
          </w:p>
        </w:tc>
        <w:tc>
          <w:tcPr>
            <w:tcW w:w="873" w:type="dxa"/>
          </w:tcPr>
          <w:p w:rsidR="000F0C03" w:rsidRPr="000F1795" w:rsidRDefault="000F0C03"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0F1795">
              <w:rPr>
                <w:rFonts w:cs="Arial"/>
                <w:sz w:val="16"/>
                <w:szCs w:val="16"/>
                <w:lang w:val="en-US"/>
              </w:rPr>
              <w:t>10 min</w:t>
            </w:r>
          </w:p>
        </w:tc>
      </w:tr>
      <w:tr w:rsidR="000F0C03" w:rsidRPr="00CD725E" w:rsidTr="000F0C03">
        <w:tc>
          <w:tcPr>
            <w:cnfStyle w:val="001000000000" w:firstRow="0" w:lastRow="0" w:firstColumn="1" w:lastColumn="0" w:oddVBand="0" w:evenVBand="0" w:oddHBand="0" w:evenHBand="0" w:firstRowFirstColumn="0" w:firstRowLastColumn="0" w:lastRowFirstColumn="0" w:lastRowLastColumn="0"/>
            <w:tcW w:w="477" w:type="dxa"/>
          </w:tcPr>
          <w:p w:rsidR="000F0C03" w:rsidRPr="00CD725E" w:rsidRDefault="000F0C03" w:rsidP="00876CF4">
            <w:pPr>
              <w:rPr>
                <w:rFonts w:cs="Arial"/>
                <w:sz w:val="16"/>
                <w:szCs w:val="16"/>
                <w:lang w:val="en-US"/>
              </w:rPr>
            </w:pPr>
            <w:r w:rsidRPr="00CD725E">
              <w:rPr>
                <w:rFonts w:cs="Arial"/>
                <w:sz w:val="16"/>
                <w:szCs w:val="16"/>
                <w:lang w:val="en-US"/>
              </w:rPr>
              <w:t>2.</w:t>
            </w:r>
          </w:p>
        </w:tc>
        <w:tc>
          <w:tcPr>
            <w:tcW w:w="1124" w:type="dxa"/>
          </w:tcPr>
          <w:p w:rsidR="000F0C03" w:rsidRPr="00CD725E" w:rsidRDefault="000F0C03"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G</w:t>
            </w:r>
            <w:r w:rsidRPr="005F0D9B">
              <w:rPr>
                <w:rFonts w:cs="Arial"/>
                <w:sz w:val="16"/>
                <w:szCs w:val="16"/>
                <w:lang w:val="en-US"/>
              </w:rPr>
              <w:t>roup work</w:t>
            </w:r>
          </w:p>
        </w:tc>
        <w:tc>
          <w:tcPr>
            <w:tcW w:w="2109" w:type="dxa"/>
          </w:tcPr>
          <w:p w:rsidR="000F0C03" w:rsidRDefault="000F0C03" w:rsidP="000F0C03">
            <w:pPr>
              <w:pStyle w:val="Akapitzlist"/>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5F0D9B">
              <w:rPr>
                <w:rFonts w:cs="Arial"/>
                <w:sz w:val="16"/>
                <w:szCs w:val="16"/>
                <w:lang w:val="en-US"/>
              </w:rPr>
              <w:t>Students are asked to build groups of up to 5 students</w:t>
            </w:r>
          </w:p>
          <w:p w:rsidR="000F0C03" w:rsidRPr="005F0D9B" w:rsidRDefault="000F0C03" w:rsidP="000F0C03">
            <w:pPr>
              <w:pStyle w:val="Akapitzlist"/>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 xml:space="preserve">Students </w:t>
            </w:r>
            <w:r w:rsidRPr="005F0D9B">
              <w:rPr>
                <w:rFonts w:cs="Arial"/>
                <w:sz w:val="16"/>
                <w:szCs w:val="16"/>
                <w:lang w:val="en-US"/>
              </w:rPr>
              <w:t>read the summary</w:t>
            </w:r>
            <w:r>
              <w:rPr>
                <w:rFonts w:cs="Arial"/>
                <w:sz w:val="16"/>
                <w:szCs w:val="16"/>
                <w:lang w:val="en-US"/>
              </w:rPr>
              <w:t xml:space="preserve"> of the TAB report.</w:t>
            </w:r>
          </w:p>
        </w:tc>
        <w:tc>
          <w:tcPr>
            <w:tcW w:w="3075" w:type="dxa"/>
          </w:tcPr>
          <w:p w:rsidR="000F0C03" w:rsidRDefault="000F0C03"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9D61AE">
              <w:rPr>
                <w:rFonts w:cs="Arial"/>
                <w:sz w:val="16"/>
                <w:szCs w:val="16"/>
                <w:lang w:val="en-US"/>
              </w:rPr>
              <w:t xml:space="preserve">The students are asked to form groups of three or four people (group size may be adjusted to suit the total number of participating students, however a total number of four groups should not be exceeded). </w:t>
            </w:r>
          </w:p>
          <w:p w:rsidR="000F0C03" w:rsidRDefault="000F0C03"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9D61AE">
              <w:rPr>
                <w:rFonts w:cs="Arial"/>
                <w:sz w:val="16"/>
                <w:szCs w:val="16"/>
                <w:lang w:val="en-US"/>
              </w:rPr>
              <w:t xml:space="preserve">Each group discusses one of the policy briefs: environmental impact of tidal energy barrages (POST, 2013) OR energy-efficient office buildings (ITA, 2016). The handouts provide some background information and guiding questions (see Materials). </w:t>
            </w:r>
          </w:p>
          <w:p w:rsidR="000F0C03" w:rsidRDefault="000F0C03"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9D61AE">
              <w:rPr>
                <w:rFonts w:cs="Arial"/>
                <w:sz w:val="16"/>
                <w:szCs w:val="16"/>
                <w:lang w:val="en-US"/>
              </w:rPr>
              <w:t xml:space="preserve">The students are asked to take notes in order to document the main points of the discussion. </w:t>
            </w:r>
          </w:p>
          <w:p w:rsidR="000F0C03" w:rsidRPr="00E937C0" w:rsidRDefault="000F0C03"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9D61AE">
              <w:rPr>
                <w:rFonts w:cs="Arial"/>
                <w:sz w:val="16"/>
                <w:szCs w:val="16"/>
                <w:lang w:val="en-US"/>
              </w:rPr>
              <w:t xml:space="preserve">One student from each group will present the results during the joint </w:t>
            </w:r>
            <w:r w:rsidRPr="009D61AE">
              <w:rPr>
                <w:rFonts w:cs="Arial"/>
                <w:sz w:val="16"/>
                <w:szCs w:val="16"/>
                <w:lang w:val="en-US"/>
              </w:rPr>
              <w:lastRenderedPageBreak/>
              <w:t>discussion.</w:t>
            </w:r>
          </w:p>
        </w:tc>
        <w:tc>
          <w:tcPr>
            <w:tcW w:w="1450" w:type="dxa"/>
          </w:tcPr>
          <w:p w:rsidR="000F0C03" w:rsidRPr="00432BFB" w:rsidRDefault="000F0C03"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lastRenderedPageBreak/>
              <w:t>T</w:t>
            </w:r>
            <w:r w:rsidRPr="005F0D9B">
              <w:rPr>
                <w:rFonts w:cs="Arial"/>
                <w:sz w:val="16"/>
                <w:szCs w:val="16"/>
                <w:lang w:val="en-US"/>
              </w:rPr>
              <w:t>ext based group work</w:t>
            </w:r>
            <w:r w:rsidRPr="00432BFB">
              <w:rPr>
                <w:rFonts w:cs="Arial"/>
                <w:sz w:val="16"/>
                <w:szCs w:val="16"/>
                <w:lang w:val="en-US"/>
              </w:rPr>
              <w:t xml:space="preserve"> </w:t>
            </w:r>
          </w:p>
        </w:tc>
        <w:tc>
          <w:tcPr>
            <w:tcW w:w="990" w:type="dxa"/>
          </w:tcPr>
          <w:p w:rsidR="000F0C03" w:rsidRPr="00EF2715" w:rsidRDefault="000F0C03"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de-DE"/>
              </w:rPr>
              <w:t xml:space="preserve">T </w:t>
            </w:r>
            <w:r w:rsidRPr="000F0C03">
              <w:rPr>
                <w:rFonts w:cs="Arial"/>
                <w:sz w:val="16"/>
                <w:szCs w:val="16"/>
              </w:rPr>
              <w:sym w:font="Wingdings" w:char="F0DF"/>
            </w:r>
            <w:r w:rsidRPr="000F0C03">
              <w:rPr>
                <w:rFonts w:cs="Arial"/>
                <w:sz w:val="16"/>
                <w:szCs w:val="16"/>
              </w:rPr>
              <w:sym w:font="Wingdings" w:char="F0E0"/>
            </w:r>
            <w:r w:rsidRPr="00343F1E">
              <w:rPr>
                <w:rFonts w:cs="Arial"/>
                <w:sz w:val="16"/>
                <w:szCs w:val="16"/>
                <w:lang w:val="de-DE"/>
              </w:rPr>
              <w:t>Ss</w:t>
            </w:r>
          </w:p>
        </w:tc>
        <w:tc>
          <w:tcPr>
            <w:tcW w:w="2224" w:type="dxa"/>
          </w:tcPr>
          <w:p w:rsidR="000F0C03" w:rsidRPr="004747BB" w:rsidRDefault="000F0C03"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9D61AE">
              <w:rPr>
                <w:rFonts w:cs="Arial"/>
                <w:sz w:val="16"/>
                <w:szCs w:val="16"/>
                <w:lang w:val="en-US"/>
              </w:rPr>
              <w:t xml:space="preserve">Expand students’ knowledge of technology assessment reports: the reports’ underlying assumptions, dimensions and questions covered, as well as the role of the authors of TA reports. </w:t>
            </w:r>
          </w:p>
          <w:p w:rsidR="000F0C03" w:rsidRPr="004747BB" w:rsidRDefault="000F0C03" w:rsidP="00876CF4">
            <w:pPr>
              <w:pStyle w:val="Akapitzlist"/>
              <w:ind w:left="360"/>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2181" w:type="dxa"/>
          </w:tcPr>
          <w:p w:rsidR="000F0C03" w:rsidRDefault="004A1B5F"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TM5-S</w:t>
            </w:r>
            <w:r w:rsidR="000F0C03">
              <w:rPr>
                <w:rFonts w:cs="Arial"/>
                <w:sz w:val="16"/>
                <w:szCs w:val="16"/>
                <w:lang w:val="en-US"/>
              </w:rPr>
              <w:t>2-RM-01</w:t>
            </w:r>
            <w:r w:rsidR="000F0C03" w:rsidRPr="000D295D">
              <w:rPr>
                <w:rFonts w:cs="Arial"/>
                <w:sz w:val="16"/>
                <w:szCs w:val="16"/>
                <w:lang w:val="en-US"/>
              </w:rPr>
              <w:t>_POST_Environmental Impact of Tidal Energy Barrages</w:t>
            </w:r>
          </w:p>
          <w:p w:rsidR="00E33814" w:rsidRDefault="00E33814" w:rsidP="00E33814">
            <w:pPr>
              <w:pStyle w:val="Akapitzlist"/>
              <w:spacing w:after="0" w:line="240" w:lineRule="auto"/>
              <w:ind w:left="360"/>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p w:rsidR="000F0C03" w:rsidRDefault="004A1B5F"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TM5-S</w:t>
            </w:r>
            <w:r w:rsidR="000F0C03" w:rsidRPr="000D295D">
              <w:rPr>
                <w:rFonts w:cs="Arial"/>
                <w:sz w:val="16"/>
                <w:szCs w:val="16"/>
                <w:lang w:val="en-US"/>
              </w:rPr>
              <w:t>2-RM-02_ITA_Energy-efficient Office Buildings</w:t>
            </w:r>
          </w:p>
          <w:p w:rsidR="00E33814" w:rsidRPr="00E33814" w:rsidRDefault="00E33814" w:rsidP="00E33814">
            <w:pPr>
              <w:pStyle w:val="Akapitzlist"/>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p w:rsidR="00E33814" w:rsidRDefault="00E33814" w:rsidP="00E33814">
            <w:pPr>
              <w:pStyle w:val="Akapitzlist"/>
              <w:spacing w:after="0" w:line="240" w:lineRule="auto"/>
              <w:ind w:left="360"/>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p w:rsidR="000F0C03" w:rsidRDefault="004A1B5F"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TM5-S</w:t>
            </w:r>
            <w:r w:rsidR="000F0C03">
              <w:rPr>
                <w:rFonts w:cs="Arial"/>
                <w:sz w:val="16"/>
                <w:szCs w:val="16"/>
                <w:lang w:val="en-US"/>
              </w:rPr>
              <w:t>2-RM-03_Handout</w:t>
            </w:r>
            <w:r w:rsidR="000F0C03" w:rsidRPr="00432BFB">
              <w:rPr>
                <w:rFonts w:cs="Arial"/>
                <w:sz w:val="16"/>
                <w:szCs w:val="16"/>
                <w:lang w:val="en-US"/>
              </w:rPr>
              <w:t>_POST</w:t>
            </w:r>
          </w:p>
          <w:p w:rsidR="00E33814" w:rsidRPr="00432BFB" w:rsidRDefault="00E33814" w:rsidP="00E33814">
            <w:pPr>
              <w:pStyle w:val="Akapitzlist"/>
              <w:spacing w:after="0" w:line="240" w:lineRule="auto"/>
              <w:ind w:left="360"/>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p w:rsidR="000F0C03" w:rsidRPr="00233B45" w:rsidRDefault="004A1B5F" w:rsidP="000F0C03">
            <w:pPr>
              <w:numPr>
                <w:ilvl w:val="0"/>
                <w:numId w:val="9"/>
              </w:num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TM5-S</w:t>
            </w:r>
            <w:r w:rsidR="000F0C03">
              <w:rPr>
                <w:rFonts w:cs="Arial"/>
                <w:sz w:val="16"/>
                <w:szCs w:val="16"/>
                <w:lang w:val="en-US"/>
              </w:rPr>
              <w:t>2-RM-04_Handout</w:t>
            </w:r>
            <w:r w:rsidR="000F0C03" w:rsidRPr="00432BFB">
              <w:rPr>
                <w:rFonts w:cs="Arial"/>
                <w:sz w:val="16"/>
                <w:szCs w:val="16"/>
                <w:lang w:val="en-US"/>
              </w:rPr>
              <w:t xml:space="preserve">_ITA </w:t>
            </w:r>
          </w:p>
          <w:p w:rsidR="000F0C03" w:rsidRPr="000D15A3" w:rsidRDefault="000F0C03"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873" w:type="dxa"/>
          </w:tcPr>
          <w:p w:rsidR="000F0C03" w:rsidRPr="000F1795" w:rsidRDefault="000F0C03"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0F1795">
              <w:rPr>
                <w:rFonts w:cs="Arial"/>
                <w:sz w:val="16"/>
                <w:szCs w:val="16"/>
                <w:lang w:val="en-US"/>
              </w:rPr>
              <w:t>35 min</w:t>
            </w:r>
          </w:p>
        </w:tc>
      </w:tr>
      <w:tr w:rsidR="000F0C03" w:rsidRPr="00CD725E" w:rsidTr="000F0C03">
        <w:tc>
          <w:tcPr>
            <w:cnfStyle w:val="001000000000" w:firstRow="0" w:lastRow="0" w:firstColumn="1" w:lastColumn="0" w:oddVBand="0" w:evenVBand="0" w:oddHBand="0" w:evenHBand="0" w:firstRowFirstColumn="0" w:firstRowLastColumn="0" w:lastRowFirstColumn="0" w:lastRowLastColumn="0"/>
            <w:tcW w:w="477" w:type="dxa"/>
          </w:tcPr>
          <w:p w:rsidR="000F0C03" w:rsidRPr="00CD725E" w:rsidRDefault="000F0C03" w:rsidP="00876CF4">
            <w:pPr>
              <w:rPr>
                <w:rFonts w:cs="Arial"/>
                <w:sz w:val="16"/>
                <w:szCs w:val="16"/>
                <w:lang w:val="en-US"/>
              </w:rPr>
            </w:pPr>
            <w:r w:rsidRPr="00CD725E">
              <w:rPr>
                <w:rFonts w:cs="Arial"/>
                <w:sz w:val="16"/>
                <w:szCs w:val="16"/>
                <w:lang w:val="en-US"/>
              </w:rPr>
              <w:lastRenderedPageBreak/>
              <w:t>3.</w:t>
            </w:r>
          </w:p>
        </w:tc>
        <w:tc>
          <w:tcPr>
            <w:tcW w:w="1124" w:type="dxa"/>
          </w:tcPr>
          <w:p w:rsidR="000F0C03" w:rsidRPr="00CD725E" w:rsidRDefault="000F0C03"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D</w:t>
            </w:r>
            <w:r w:rsidRPr="005F0D9B">
              <w:rPr>
                <w:rFonts w:cs="Arial"/>
                <w:sz w:val="16"/>
                <w:szCs w:val="16"/>
                <w:lang w:val="en-US"/>
              </w:rPr>
              <w:t>iscussion</w:t>
            </w:r>
          </w:p>
        </w:tc>
        <w:tc>
          <w:tcPr>
            <w:tcW w:w="2109" w:type="dxa"/>
          </w:tcPr>
          <w:p w:rsidR="000F0C03" w:rsidRPr="00CD725E" w:rsidRDefault="000F0C03" w:rsidP="000F0C03">
            <w:pPr>
              <w:pStyle w:val="Akapitzlist"/>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Discussion guided by the teacher in which t</w:t>
            </w:r>
            <w:r w:rsidRPr="004747BB">
              <w:rPr>
                <w:rFonts w:cs="Arial"/>
                <w:sz w:val="16"/>
                <w:szCs w:val="16"/>
                <w:lang w:val="en-US"/>
              </w:rPr>
              <w:t>he students reflect and discuss the content of the previous group work session</w:t>
            </w:r>
          </w:p>
        </w:tc>
        <w:tc>
          <w:tcPr>
            <w:tcW w:w="3075" w:type="dxa"/>
          </w:tcPr>
          <w:p w:rsidR="000F0C03" w:rsidRDefault="000F0C03"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96444E">
              <w:rPr>
                <w:rFonts w:cs="Arial"/>
                <w:sz w:val="16"/>
                <w:szCs w:val="16"/>
                <w:lang w:val="en-US"/>
              </w:rPr>
              <w:t xml:space="preserve">The discussion is guided by the teacher, who encourages the students to reflect on and discuss the content of the previous group work. If both policy briefs have been discussed, two students should briefly summarize the content, goal, target audience, knowledge base, and methods used in each policy brief. </w:t>
            </w:r>
          </w:p>
          <w:p w:rsidR="000F0C03" w:rsidRPr="004747BB" w:rsidRDefault="000F0C03"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96444E">
              <w:rPr>
                <w:rFonts w:cs="Arial"/>
                <w:sz w:val="16"/>
                <w:szCs w:val="16"/>
                <w:lang w:val="en-US"/>
              </w:rPr>
              <w:t>Each group should summarize the central points they discussed in the groups (about five minutes for each group).</w:t>
            </w:r>
          </w:p>
        </w:tc>
        <w:tc>
          <w:tcPr>
            <w:tcW w:w="1450" w:type="dxa"/>
          </w:tcPr>
          <w:p w:rsidR="000F0C03" w:rsidRPr="00CD725E" w:rsidRDefault="000F0C03"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433D62">
              <w:rPr>
                <w:rFonts w:cs="Arial"/>
                <w:sz w:val="16"/>
                <w:szCs w:val="16"/>
                <w:lang w:val="en-US"/>
              </w:rPr>
              <w:t>Presentation, guided discussion</w:t>
            </w:r>
          </w:p>
        </w:tc>
        <w:tc>
          <w:tcPr>
            <w:tcW w:w="990" w:type="dxa"/>
          </w:tcPr>
          <w:p w:rsidR="000F0C03" w:rsidRPr="00CD725E" w:rsidRDefault="000F0C03"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de-DE"/>
              </w:rPr>
              <w:t xml:space="preserve">T </w:t>
            </w:r>
            <w:r w:rsidRPr="000F0C03">
              <w:rPr>
                <w:rFonts w:cs="Arial"/>
                <w:sz w:val="16"/>
                <w:szCs w:val="16"/>
              </w:rPr>
              <w:sym w:font="Wingdings" w:char="F0DF"/>
            </w:r>
            <w:r w:rsidRPr="000F0C03">
              <w:rPr>
                <w:rFonts w:cs="Arial"/>
                <w:sz w:val="16"/>
                <w:szCs w:val="16"/>
              </w:rPr>
              <w:sym w:font="Wingdings" w:char="F0E0"/>
            </w:r>
            <w:r w:rsidRPr="00343F1E">
              <w:rPr>
                <w:rFonts w:cs="Arial"/>
                <w:sz w:val="16"/>
                <w:szCs w:val="16"/>
                <w:lang w:val="de-DE"/>
              </w:rPr>
              <w:t>Ss</w:t>
            </w:r>
          </w:p>
        </w:tc>
        <w:tc>
          <w:tcPr>
            <w:tcW w:w="2224" w:type="dxa"/>
          </w:tcPr>
          <w:p w:rsidR="000F0C03" w:rsidRPr="00CD725E" w:rsidRDefault="000F0C03"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96444E">
              <w:rPr>
                <w:rFonts w:cs="Arial"/>
                <w:sz w:val="16"/>
                <w:szCs w:val="16"/>
                <w:lang w:val="en-US"/>
              </w:rPr>
              <w:t>Reflection on the group work and discussion of the results.</w:t>
            </w:r>
          </w:p>
        </w:tc>
        <w:tc>
          <w:tcPr>
            <w:tcW w:w="2181" w:type="dxa"/>
          </w:tcPr>
          <w:p w:rsidR="000F0C03" w:rsidRPr="00CD725E" w:rsidRDefault="00E2651C" w:rsidP="00E2651C">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E2651C">
              <w:rPr>
                <w:rFonts w:cs="Arial"/>
                <w:sz w:val="16"/>
                <w:szCs w:val="16"/>
                <w:lang w:val="en-US"/>
              </w:rPr>
              <w:t>TM5-S2-RM-05_Discussion questions_teacher</w:t>
            </w:r>
          </w:p>
        </w:tc>
        <w:tc>
          <w:tcPr>
            <w:tcW w:w="873" w:type="dxa"/>
          </w:tcPr>
          <w:p w:rsidR="000F0C03" w:rsidRPr="000F1795" w:rsidRDefault="000F0C03"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0F1795">
              <w:rPr>
                <w:rFonts w:cs="Arial"/>
                <w:sz w:val="16"/>
                <w:szCs w:val="16"/>
                <w:lang w:val="en-US"/>
              </w:rPr>
              <w:t>30 min</w:t>
            </w:r>
          </w:p>
        </w:tc>
      </w:tr>
      <w:tr w:rsidR="000F0C03" w:rsidRPr="00CD725E" w:rsidTr="000F0C03">
        <w:trPr>
          <w:trHeight w:val="100"/>
        </w:trPr>
        <w:tc>
          <w:tcPr>
            <w:cnfStyle w:val="001000000000" w:firstRow="0" w:lastRow="0" w:firstColumn="1" w:lastColumn="0" w:oddVBand="0" w:evenVBand="0" w:oddHBand="0" w:evenHBand="0" w:firstRowFirstColumn="0" w:firstRowLastColumn="0" w:lastRowFirstColumn="0" w:lastRowLastColumn="0"/>
            <w:tcW w:w="477" w:type="dxa"/>
          </w:tcPr>
          <w:p w:rsidR="000F0C03" w:rsidRPr="00CD725E" w:rsidRDefault="000F0C03" w:rsidP="00876CF4">
            <w:pPr>
              <w:rPr>
                <w:rFonts w:cs="Arial"/>
                <w:sz w:val="16"/>
                <w:szCs w:val="16"/>
                <w:lang w:val="en-US"/>
              </w:rPr>
            </w:pPr>
            <w:r>
              <w:rPr>
                <w:rFonts w:cs="Arial"/>
                <w:sz w:val="16"/>
                <w:szCs w:val="16"/>
                <w:lang w:val="en-US"/>
              </w:rPr>
              <w:t xml:space="preserve">4. </w:t>
            </w:r>
          </w:p>
        </w:tc>
        <w:tc>
          <w:tcPr>
            <w:tcW w:w="1124" w:type="dxa"/>
          </w:tcPr>
          <w:p w:rsidR="000F0C03" w:rsidRPr="00CD725E" w:rsidRDefault="000F0C03"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L</w:t>
            </w:r>
            <w:r w:rsidRPr="005F0D9B">
              <w:rPr>
                <w:rFonts w:cs="Arial"/>
                <w:sz w:val="16"/>
                <w:szCs w:val="16"/>
                <w:lang w:val="en-US"/>
              </w:rPr>
              <w:t>ecture</w:t>
            </w:r>
          </w:p>
        </w:tc>
        <w:tc>
          <w:tcPr>
            <w:tcW w:w="2109" w:type="dxa"/>
          </w:tcPr>
          <w:p w:rsidR="000F0C03" w:rsidRPr="004747BB" w:rsidRDefault="000F0C03" w:rsidP="000F0C03">
            <w:pPr>
              <w:pStyle w:val="Akapitzlist"/>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4747BB">
              <w:rPr>
                <w:rFonts w:cs="Arial"/>
                <w:sz w:val="16"/>
                <w:szCs w:val="16"/>
                <w:lang w:val="en-US"/>
              </w:rPr>
              <w:t xml:space="preserve">Lecture on </w:t>
            </w:r>
            <w:r>
              <w:rPr>
                <w:rFonts w:cs="Arial"/>
                <w:sz w:val="16"/>
                <w:szCs w:val="16"/>
                <w:lang w:val="en-US"/>
              </w:rPr>
              <w:t>the d</w:t>
            </w:r>
            <w:r w:rsidRPr="004747BB">
              <w:rPr>
                <w:rFonts w:cs="Arial"/>
                <w:sz w:val="16"/>
                <w:szCs w:val="16"/>
                <w:lang w:val="en-US"/>
              </w:rPr>
              <w:t>imensions</w:t>
            </w:r>
            <w:r>
              <w:rPr>
                <w:rFonts w:cs="Arial"/>
                <w:sz w:val="16"/>
                <w:szCs w:val="16"/>
                <w:lang w:val="en-US"/>
              </w:rPr>
              <w:t xml:space="preserve"> of t</w:t>
            </w:r>
            <w:r w:rsidRPr="004747BB">
              <w:rPr>
                <w:rFonts w:cs="Arial"/>
                <w:sz w:val="16"/>
                <w:szCs w:val="16"/>
                <w:lang w:val="en-US"/>
              </w:rPr>
              <w:t xml:space="preserve">echnology </w:t>
            </w:r>
            <w:r>
              <w:rPr>
                <w:rFonts w:cs="Arial"/>
                <w:sz w:val="16"/>
                <w:szCs w:val="16"/>
                <w:lang w:val="en-US"/>
              </w:rPr>
              <w:t>assessment.</w:t>
            </w:r>
          </w:p>
        </w:tc>
        <w:tc>
          <w:tcPr>
            <w:tcW w:w="3075" w:type="dxa"/>
          </w:tcPr>
          <w:p w:rsidR="000F0C03" w:rsidRPr="00483262" w:rsidRDefault="000F0C03"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Information on the content of this lecture can be found i</w:t>
            </w:r>
            <w:r w:rsidRPr="00483262">
              <w:rPr>
                <w:rFonts w:cs="Arial"/>
                <w:sz w:val="16"/>
                <w:szCs w:val="16"/>
                <w:lang w:val="en-US"/>
              </w:rPr>
              <w:t>n the E</w:t>
            </w:r>
            <w:r>
              <w:rPr>
                <w:rFonts w:cs="Arial"/>
                <w:sz w:val="16"/>
                <w:szCs w:val="16"/>
                <w:lang w:val="en-US"/>
              </w:rPr>
              <w:t>-book.</w:t>
            </w:r>
          </w:p>
        </w:tc>
        <w:tc>
          <w:tcPr>
            <w:tcW w:w="1450" w:type="dxa"/>
          </w:tcPr>
          <w:p w:rsidR="000F0C03" w:rsidRPr="00CD725E" w:rsidRDefault="000F0C03"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CA1D15">
              <w:rPr>
                <w:rFonts w:cs="Arial"/>
                <w:sz w:val="16"/>
                <w:szCs w:val="16"/>
                <w:lang w:val="en-US"/>
              </w:rPr>
              <w:t>Lecture using PowerPoint slides</w:t>
            </w:r>
          </w:p>
        </w:tc>
        <w:tc>
          <w:tcPr>
            <w:tcW w:w="990" w:type="dxa"/>
          </w:tcPr>
          <w:p w:rsidR="000F0C03" w:rsidRPr="00CD725E" w:rsidRDefault="000F0C03"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 xml:space="preserve">T </w:t>
            </w:r>
            <w:r w:rsidRPr="000F0C03">
              <w:rPr>
                <w:rFonts w:cs="Arial"/>
                <w:sz w:val="16"/>
                <w:szCs w:val="16"/>
                <w:lang w:val="en-US"/>
              </w:rPr>
              <w:sym w:font="Wingdings" w:char="F0E0"/>
            </w:r>
            <w:r w:rsidRPr="00343F1E">
              <w:rPr>
                <w:rFonts w:cs="Arial"/>
                <w:sz w:val="16"/>
                <w:szCs w:val="16"/>
                <w:lang w:val="en-US"/>
              </w:rPr>
              <w:t>Ss</w:t>
            </w:r>
          </w:p>
        </w:tc>
        <w:tc>
          <w:tcPr>
            <w:tcW w:w="2224" w:type="dxa"/>
          </w:tcPr>
          <w:p w:rsidR="000F0C03" w:rsidRDefault="000F0C03"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3F0DF1">
              <w:rPr>
                <w:rFonts w:cs="Arial"/>
                <w:sz w:val="16"/>
                <w:szCs w:val="16"/>
                <w:lang w:val="en-US"/>
              </w:rPr>
              <w:t>The students learn about the dimensions that are relevant in t</w:t>
            </w:r>
            <w:r>
              <w:rPr>
                <w:rFonts w:cs="Arial"/>
                <w:sz w:val="16"/>
                <w:szCs w:val="16"/>
                <w:lang w:val="en-US"/>
              </w:rPr>
              <w:t>echnology assessment processes.</w:t>
            </w:r>
          </w:p>
          <w:p w:rsidR="000F0C03" w:rsidRPr="00B6092B" w:rsidRDefault="000F0C03"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3F0DF1">
              <w:rPr>
                <w:rFonts w:cs="Arial"/>
                <w:sz w:val="16"/>
                <w:szCs w:val="16"/>
                <w:lang w:val="en-US"/>
              </w:rPr>
              <w:t>During the lecture, students may edit their notes regarding which dimensions were addressed in the policy brief they analyzed.</w:t>
            </w:r>
          </w:p>
        </w:tc>
        <w:tc>
          <w:tcPr>
            <w:tcW w:w="2181" w:type="dxa"/>
          </w:tcPr>
          <w:p w:rsidR="000F0C03" w:rsidRPr="009750AD" w:rsidRDefault="004A1B5F" w:rsidP="000F0C03">
            <w:pPr>
              <w:pStyle w:val="Akapitzlist"/>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Pr>
                <w:rFonts w:cs="Arial"/>
                <w:sz w:val="16"/>
                <w:szCs w:val="16"/>
                <w:lang w:val="en-US"/>
              </w:rPr>
              <w:t>TM5-S</w:t>
            </w:r>
            <w:r w:rsidR="00E2651C">
              <w:rPr>
                <w:rFonts w:cs="Arial"/>
                <w:sz w:val="16"/>
                <w:szCs w:val="16"/>
                <w:lang w:val="en-US"/>
              </w:rPr>
              <w:t>2-RM-06</w:t>
            </w:r>
            <w:r w:rsidR="000F0C03">
              <w:rPr>
                <w:rFonts w:cs="Arial"/>
                <w:sz w:val="16"/>
                <w:szCs w:val="16"/>
                <w:lang w:val="en-US"/>
              </w:rPr>
              <w:t>_</w:t>
            </w:r>
            <w:r w:rsidR="000F0C03" w:rsidRPr="009750AD">
              <w:rPr>
                <w:rFonts w:cs="Arial"/>
                <w:sz w:val="16"/>
                <w:szCs w:val="16"/>
                <w:lang w:val="en-US"/>
              </w:rPr>
              <w:t>ppt</w:t>
            </w:r>
            <w:r w:rsidR="000F0C03">
              <w:rPr>
                <w:rFonts w:cs="Arial"/>
                <w:sz w:val="16"/>
                <w:szCs w:val="16"/>
                <w:lang w:val="en-US"/>
              </w:rPr>
              <w:t>_dimensions TA</w:t>
            </w:r>
          </w:p>
        </w:tc>
        <w:tc>
          <w:tcPr>
            <w:tcW w:w="873" w:type="dxa"/>
          </w:tcPr>
          <w:p w:rsidR="000F0C03" w:rsidRPr="000F1795" w:rsidRDefault="000F0C03" w:rsidP="00876CF4">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0F1795">
              <w:rPr>
                <w:rFonts w:cs="Arial"/>
                <w:sz w:val="16"/>
                <w:szCs w:val="16"/>
                <w:lang w:val="en-US"/>
              </w:rPr>
              <w:t>15 min</w:t>
            </w:r>
          </w:p>
        </w:tc>
      </w:tr>
    </w:tbl>
    <w:p w:rsidR="00C048DE" w:rsidRPr="00052734" w:rsidRDefault="00074A99" w:rsidP="00052734">
      <w:pPr>
        <w:tabs>
          <w:tab w:val="right" w:pos="14287"/>
        </w:tabs>
        <w:rPr>
          <w:rFonts w:cstheme="minorHAnsi"/>
          <w:b/>
          <w:lang w:val="en-US"/>
        </w:rPr>
      </w:pPr>
      <w:r w:rsidRPr="0040407E">
        <w:rPr>
          <w:rFonts w:cstheme="minorHAnsi"/>
          <w:b/>
          <w:sz w:val="20"/>
          <w:szCs w:val="20"/>
          <w:lang w:val="en-US"/>
        </w:rPr>
        <w:tab/>
      </w:r>
    </w:p>
    <w:p w:rsidR="00C048DE" w:rsidRPr="0040407E" w:rsidRDefault="00074A99" w:rsidP="00C048DE">
      <w:pPr>
        <w:spacing w:after="0" w:line="240" w:lineRule="auto"/>
        <w:rPr>
          <w:rFonts w:cstheme="minorHAnsi"/>
          <w:sz w:val="16"/>
          <w:szCs w:val="16"/>
          <w:lang w:val="en-US"/>
        </w:rPr>
      </w:pPr>
      <w:r w:rsidRPr="0040407E">
        <w:rPr>
          <w:rFonts w:cstheme="minorHAnsi"/>
          <w:sz w:val="16"/>
          <w:szCs w:val="16"/>
          <w:lang w:val="en-US"/>
        </w:rPr>
        <w:t xml:space="preserve">* </w:t>
      </w:r>
      <w:r w:rsidR="00C048DE" w:rsidRPr="0040407E">
        <w:rPr>
          <w:rFonts w:cstheme="minorHAnsi"/>
          <w:sz w:val="16"/>
          <w:szCs w:val="16"/>
          <w:lang w:val="en-US"/>
        </w:rPr>
        <w:t>Interaction type:</w:t>
      </w:r>
    </w:p>
    <w:p w:rsidR="00C048DE" w:rsidRPr="0040407E" w:rsidRDefault="00C048DE" w:rsidP="00C048DE">
      <w:pPr>
        <w:spacing w:after="0" w:line="240" w:lineRule="auto"/>
        <w:rPr>
          <w:rFonts w:cstheme="minorHAnsi"/>
          <w:sz w:val="16"/>
          <w:szCs w:val="16"/>
          <w:lang w:val="en-US"/>
        </w:rPr>
      </w:pPr>
      <w:r w:rsidRPr="0040407E">
        <w:rPr>
          <w:rFonts w:cstheme="minorHAnsi"/>
          <w:b/>
          <w:sz w:val="16"/>
          <w:szCs w:val="16"/>
          <w:lang w:val="en-US"/>
        </w:rPr>
        <w:t>T</w:t>
      </w:r>
      <w:r w:rsidRPr="0040407E">
        <w:rPr>
          <w:rFonts w:cstheme="minorHAnsi"/>
          <w:sz w:val="16"/>
          <w:szCs w:val="16"/>
          <w:lang w:val="en-US"/>
        </w:rPr>
        <w:t xml:space="preserve"> – teacher</w:t>
      </w:r>
    </w:p>
    <w:p w:rsidR="00C048DE" w:rsidRPr="0040407E" w:rsidRDefault="00C048DE" w:rsidP="00C048DE">
      <w:pPr>
        <w:spacing w:after="0" w:line="240" w:lineRule="auto"/>
        <w:rPr>
          <w:rFonts w:cstheme="minorHAnsi"/>
          <w:sz w:val="16"/>
          <w:szCs w:val="16"/>
          <w:lang w:val="en-US"/>
        </w:rPr>
      </w:pPr>
      <w:r w:rsidRPr="0040407E">
        <w:rPr>
          <w:rFonts w:cstheme="minorHAnsi"/>
          <w:b/>
          <w:sz w:val="16"/>
          <w:szCs w:val="16"/>
          <w:lang w:val="en-US"/>
        </w:rPr>
        <w:t>S</w:t>
      </w:r>
      <w:r w:rsidRPr="0040407E">
        <w:rPr>
          <w:rFonts w:cstheme="minorHAnsi"/>
          <w:sz w:val="16"/>
          <w:szCs w:val="16"/>
          <w:lang w:val="en-US"/>
        </w:rPr>
        <w:t xml:space="preserve"> – student</w:t>
      </w:r>
    </w:p>
    <w:p w:rsidR="00C048DE" w:rsidRPr="0040407E" w:rsidRDefault="00C048DE" w:rsidP="00C048DE">
      <w:pPr>
        <w:spacing w:after="0" w:line="240" w:lineRule="auto"/>
        <w:rPr>
          <w:rFonts w:cstheme="minorHAnsi"/>
          <w:sz w:val="16"/>
          <w:szCs w:val="16"/>
          <w:lang w:val="en-US"/>
        </w:rPr>
      </w:pPr>
      <w:r w:rsidRPr="0040407E">
        <w:rPr>
          <w:rFonts w:cstheme="minorHAnsi"/>
          <w:b/>
          <w:sz w:val="16"/>
          <w:szCs w:val="16"/>
          <w:lang w:val="en-US"/>
        </w:rPr>
        <w:t>Ss</w:t>
      </w:r>
      <w:r w:rsidRPr="0040407E">
        <w:rPr>
          <w:rFonts w:cstheme="minorHAnsi"/>
          <w:sz w:val="16"/>
          <w:szCs w:val="16"/>
          <w:lang w:val="en-US"/>
        </w:rPr>
        <w:t xml:space="preserve"> – students</w:t>
      </w:r>
    </w:p>
    <w:p w:rsidR="00C048DE" w:rsidRPr="0040407E" w:rsidRDefault="009841EA" w:rsidP="00C048DE">
      <w:pPr>
        <w:spacing w:after="0" w:line="240" w:lineRule="auto"/>
        <w:rPr>
          <w:rFonts w:cstheme="minorHAnsi"/>
          <w:sz w:val="16"/>
          <w:szCs w:val="16"/>
          <w:lang w:val="en-US"/>
        </w:rPr>
      </w:pPr>
      <w:r w:rsidRPr="009841EA">
        <w:rPr>
          <w:rFonts w:cstheme="minorHAnsi"/>
          <w:b/>
          <w:sz w:val="16"/>
          <w:szCs w:val="16"/>
          <w:lang w:val="en-US"/>
        </w:rPr>
        <w:sym w:font="Wingdings" w:char="F0E0"/>
      </w:r>
      <w:r w:rsidR="00C048DE" w:rsidRPr="0040407E">
        <w:rPr>
          <w:rFonts w:cstheme="minorHAnsi"/>
          <w:sz w:val="16"/>
          <w:szCs w:val="16"/>
          <w:lang w:val="en-US"/>
        </w:rPr>
        <w:t xml:space="preserve"> - one way</w:t>
      </w:r>
    </w:p>
    <w:p w:rsidR="00C048DE" w:rsidRPr="0040407E" w:rsidRDefault="009841EA" w:rsidP="00C048DE">
      <w:pPr>
        <w:spacing w:after="0" w:line="240" w:lineRule="auto"/>
        <w:rPr>
          <w:rFonts w:cstheme="minorHAnsi"/>
          <w:sz w:val="16"/>
          <w:szCs w:val="16"/>
          <w:lang w:val="en-US"/>
        </w:rPr>
      </w:pPr>
      <w:r w:rsidRPr="009841EA">
        <w:rPr>
          <w:rFonts w:cstheme="minorHAnsi"/>
          <w:b/>
          <w:sz w:val="16"/>
          <w:szCs w:val="16"/>
          <w:lang w:val="en-US"/>
        </w:rPr>
        <w:sym w:font="Wingdings" w:char="F0DF"/>
      </w:r>
      <w:r w:rsidRPr="009841EA">
        <w:rPr>
          <w:rFonts w:cstheme="minorHAnsi"/>
          <w:b/>
          <w:sz w:val="16"/>
          <w:szCs w:val="16"/>
          <w:lang w:val="en-US"/>
        </w:rPr>
        <w:sym w:font="Wingdings" w:char="F0E0"/>
      </w:r>
      <w:r w:rsidR="00C048DE" w:rsidRPr="0040407E">
        <w:rPr>
          <w:rFonts w:cstheme="minorHAnsi"/>
          <w:sz w:val="16"/>
          <w:szCs w:val="16"/>
          <w:lang w:val="en-US"/>
        </w:rPr>
        <w:t xml:space="preserve"> - two way</w:t>
      </w:r>
    </w:p>
    <w:p w:rsidR="00082FD0" w:rsidRPr="00B048B5" w:rsidRDefault="00B048B5" w:rsidP="00B048B5">
      <w:pPr>
        <w:tabs>
          <w:tab w:val="left" w:pos="7260"/>
        </w:tabs>
        <w:rPr>
          <w:rFonts w:ascii="Times New Roman" w:hAnsi="Times New Roman" w:cs="Times New Roman"/>
          <w:lang w:val="en-US" w:eastAsia="de-DE"/>
        </w:rPr>
      </w:pPr>
      <w:r>
        <w:rPr>
          <w:rFonts w:ascii="Times New Roman" w:hAnsi="Times New Roman" w:cs="Times New Roman"/>
          <w:lang w:val="en-US" w:eastAsia="de-DE"/>
        </w:rPr>
        <w:tab/>
      </w:r>
    </w:p>
    <w:sectPr w:rsidR="00082FD0" w:rsidRPr="00B048B5" w:rsidSect="00C048DE">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0B" w:rsidRDefault="0047640B" w:rsidP="00B048B5">
      <w:pPr>
        <w:spacing w:after="0" w:line="240" w:lineRule="auto"/>
      </w:pPr>
      <w:r>
        <w:separator/>
      </w:r>
    </w:p>
  </w:endnote>
  <w:endnote w:type="continuationSeparator" w:id="0">
    <w:p w:rsidR="0047640B" w:rsidRDefault="0047640B" w:rsidP="00B0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C33" w:rsidRDefault="00411C3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B5" w:rsidRDefault="00DC3FCF" w:rsidP="00B048B5">
    <w:pPr>
      <w:tabs>
        <w:tab w:val="center" w:pos="4550"/>
        <w:tab w:val="left" w:pos="5818"/>
      </w:tabs>
      <w:ind w:right="141"/>
      <w:rPr>
        <w:color w:val="548DD4" w:themeColor="text2" w:themeTint="99"/>
        <w:sz w:val="20"/>
        <w:szCs w:val="20"/>
      </w:rPr>
    </w:pPr>
    <w:r>
      <w:rPr>
        <w:color w:val="548DD4" w:themeColor="text2" w:themeTint="99"/>
        <w:spacing w:val="60"/>
        <w:sz w:val="20"/>
        <w:szCs w:val="20"/>
        <w:lang w:val="en-GB"/>
      </w:rPr>
      <w:t>TM5</w:t>
    </w:r>
    <w:r w:rsidR="00D37FFA" w:rsidRPr="00D37FFA">
      <w:rPr>
        <w:color w:val="548DD4" w:themeColor="text2" w:themeTint="99"/>
        <w:spacing w:val="60"/>
        <w:sz w:val="20"/>
        <w:szCs w:val="20"/>
        <w:lang w:val="en-GB"/>
      </w:rPr>
      <w:t>-S</w:t>
    </w:r>
    <w:r>
      <w:rPr>
        <w:color w:val="548DD4" w:themeColor="text2" w:themeTint="99"/>
        <w:spacing w:val="60"/>
        <w:sz w:val="20"/>
        <w:szCs w:val="20"/>
        <w:lang w:val="en-GB"/>
      </w:rPr>
      <w:t>2</w:t>
    </w:r>
    <w:r w:rsidR="00B048B5" w:rsidRPr="00D37FFA">
      <w:rPr>
        <w:color w:val="548DD4" w:themeColor="text2" w:themeTint="99"/>
        <w:spacing w:val="60"/>
        <w:sz w:val="20"/>
        <w:szCs w:val="20"/>
        <w:lang w:val="en-GB"/>
      </w:rPr>
      <w:tab/>
    </w:r>
    <w:r w:rsidR="00B048B5" w:rsidRPr="00D37FFA">
      <w:rPr>
        <w:color w:val="548DD4" w:themeColor="text2" w:themeTint="99"/>
        <w:spacing w:val="60"/>
        <w:sz w:val="20"/>
        <w:szCs w:val="20"/>
        <w:lang w:val="en-GB"/>
      </w:rPr>
      <w:tab/>
    </w:r>
    <w:r w:rsidR="00B048B5" w:rsidRPr="00D37FFA">
      <w:rPr>
        <w:color w:val="548DD4" w:themeColor="text2" w:themeTint="99"/>
        <w:spacing w:val="60"/>
        <w:sz w:val="20"/>
        <w:szCs w:val="20"/>
        <w:lang w:val="en-GB"/>
      </w:rPr>
      <w:tab/>
    </w:r>
    <w:r w:rsidR="00B048B5" w:rsidRPr="00D37FFA">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B048B5" w:rsidRPr="00D37FFA">
      <w:rPr>
        <w:color w:val="548DD4" w:themeColor="text2" w:themeTint="99"/>
        <w:spacing w:val="60"/>
        <w:sz w:val="20"/>
        <w:szCs w:val="20"/>
        <w:lang w:val="en-GB"/>
      </w:rPr>
      <w:t xml:space="preserve">    </w:t>
    </w:r>
    <w:r w:rsidR="00B048B5" w:rsidRPr="00D37FFA">
      <w:rPr>
        <w:color w:val="548DD4" w:themeColor="text2" w:themeTint="99"/>
        <w:sz w:val="20"/>
        <w:szCs w:val="20"/>
        <w:lang w:val="en-GB"/>
      </w:rPr>
      <w:t xml:space="preserve"> </w:t>
    </w:r>
    <w:r w:rsidR="00B048B5" w:rsidRPr="00D37FFA">
      <w:rPr>
        <w:color w:val="548DD4" w:themeColor="text2" w:themeTint="99"/>
        <w:sz w:val="20"/>
        <w:szCs w:val="20"/>
      </w:rPr>
      <w:fldChar w:fldCharType="begin"/>
    </w:r>
    <w:r w:rsidR="00B048B5" w:rsidRPr="00822FC8">
      <w:rPr>
        <w:color w:val="548DD4" w:themeColor="text2" w:themeTint="99"/>
        <w:sz w:val="20"/>
        <w:szCs w:val="20"/>
        <w:lang w:val="en-US"/>
      </w:rPr>
      <w:instrText>PAGE   \* MERGEFORMAT</w:instrText>
    </w:r>
    <w:r w:rsidR="00B048B5" w:rsidRPr="00D37FFA">
      <w:rPr>
        <w:color w:val="548DD4" w:themeColor="text2" w:themeTint="99"/>
        <w:sz w:val="20"/>
        <w:szCs w:val="20"/>
      </w:rPr>
      <w:fldChar w:fldCharType="separate"/>
    </w:r>
    <w:r w:rsidR="00411C33" w:rsidRPr="00411C33">
      <w:rPr>
        <w:noProof/>
        <w:color w:val="548DD4" w:themeColor="text2" w:themeTint="99"/>
        <w:sz w:val="20"/>
        <w:szCs w:val="20"/>
        <w:lang w:val="en-GB"/>
      </w:rPr>
      <w:t>1</w:t>
    </w:r>
    <w:r w:rsidR="00B048B5" w:rsidRPr="00D37FFA">
      <w:rPr>
        <w:color w:val="548DD4" w:themeColor="text2" w:themeTint="99"/>
        <w:sz w:val="20"/>
        <w:szCs w:val="20"/>
      </w:rPr>
      <w:fldChar w:fldCharType="end"/>
    </w:r>
    <w:r w:rsidR="00B048B5" w:rsidRPr="00D37FFA">
      <w:rPr>
        <w:color w:val="548DD4" w:themeColor="text2" w:themeTint="99"/>
        <w:sz w:val="20"/>
        <w:szCs w:val="20"/>
        <w:lang w:val="en-GB"/>
      </w:rPr>
      <w:t xml:space="preserve"> | </w:t>
    </w:r>
    <w:r w:rsidR="00B048B5" w:rsidRPr="00D37FFA">
      <w:rPr>
        <w:color w:val="548DD4" w:themeColor="text2" w:themeTint="99"/>
        <w:sz w:val="20"/>
        <w:szCs w:val="20"/>
      </w:rPr>
      <w:fldChar w:fldCharType="begin"/>
    </w:r>
    <w:r w:rsidR="00B048B5" w:rsidRPr="00822FC8">
      <w:rPr>
        <w:color w:val="548DD4" w:themeColor="text2" w:themeTint="99"/>
        <w:sz w:val="20"/>
        <w:szCs w:val="20"/>
        <w:lang w:val="en-US"/>
      </w:rPr>
      <w:instrText>NUMPAGES  \* Arabic  \* MERGEFORMAT</w:instrText>
    </w:r>
    <w:r w:rsidR="00B048B5" w:rsidRPr="00D37FFA">
      <w:rPr>
        <w:color w:val="548DD4" w:themeColor="text2" w:themeTint="99"/>
        <w:sz w:val="20"/>
        <w:szCs w:val="20"/>
      </w:rPr>
      <w:fldChar w:fldCharType="separate"/>
    </w:r>
    <w:r w:rsidR="00411C33" w:rsidRPr="00411C33">
      <w:rPr>
        <w:noProof/>
        <w:color w:val="548DD4" w:themeColor="text2" w:themeTint="99"/>
        <w:sz w:val="20"/>
        <w:szCs w:val="20"/>
        <w:lang w:val="en-GB"/>
      </w:rPr>
      <w:t>2</w:t>
    </w:r>
    <w:r w:rsidR="00B048B5" w:rsidRPr="00D37FFA">
      <w:rPr>
        <w:color w:val="548DD4" w:themeColor="text2" w:themeTint="99"/>
        <w:sz w:val="20"/>
        <w:szCs w:val="20"/>
      </w:rPr>
      <w:fldChar w:fldCharType="end"/>
    </w:r>
  </w:p>
  <w:p w:rsidR="00411C33" w:rsidRPr="004B6409" w:rsidRDefault="00411C33" w:rsidP="00411C33">
    <w:pPr>
      <w:rPr>
        <w:rFonts w:ascii="Arial" w:hAnsi="Arial" w:cs="Arial"/>
        <w:sz w:val="20"/>
        <w:szCs w:val="20"/>
      </w:rPr>
    </w:pPr>
    <w:r w:rsidRPr="004B6409">
      <w:rPr>
        <w:rFonts w:ascii="Arial" w:hAnsi="Arial" w:cs="Arial"/>
        <w:sz w:val="20"/>
        <w:szCs w:val="20"/>
      </w:rPr>
      <w:t>This work is licensed under a Creative Commons Attribution-NonCommercial 4.0 international License.</w:t>
    </w:r>
  </w:p>
  <w:p w:rsidR="00411C33" w:rsidRPr="00822FC8" w:rsidRDefault="00411C33" w:rsidP="00B048B5">
    <w:pPr>
      <w:tabs>
        <w:tab w:val="center" w:pos="4550"/>
        <w:tab w:val="left" w:pos="5818"/>
      </w:tabs>
      <w:ind w:right="141"/>
      <w:rPr>
        <w:color w:val="0F243E" w:themeColor="text2" w:themeShade="80"/>
        <w:sz w:val="20"/>
        <w:szCs w:val="20"/>
        <w:lang w:val="en-US"/>
      </w:rPr>
    </w:pPr>
    <w:bookmarkStart w:id="0" w:name="_GoBack"/>
    <w:r>
      <w:rPr>
        <w:noProof/>
        <w:color w:val="0F243E" w:themeColor="text2" w:themeShade="80"/>
        <w:sz w:val="20"/>
        <w:szCs w:val="20"/>
        <w:lang w:val="en-US"/>
      </w:rPr>
      <w:drawing>
        <wp:inline distT="0" distB="0" distL="0" distR="0">
          <wp:extent cx="1227411" cy="429442"/>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y-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bookmarkEnd w:id="0"/>
  </w:p>
  <w:p w:rsidR="00B048B5" w:rsidRPr="00A32CEF" w:rsidRDefault="00B048B5">
    <w:pPr>
      <w:pStyle w:val="Stopka"/>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C33" w:rsidRDefault="00411C3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0B" w:rsidRDefault="0047640B" w:rsidP="00B048B5">
      <w:pPr>
        <w:spacing w:after="0" w:line="240" w:lineRule="auto"/>
      </w:pPr>
      <w:r>
        <w:separator/>
      </w:r>
    </w:p>
  </w:footnote>
  <w:footnote w:type="continuationSeparator" w:id="0">
    <w:p w:rsidR="0047640B" w:rsidRDefault="0047640B" w:rsidP="00B04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C33" w:rsidRDefault="00411C3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B5" w:rsidRDefault="00B048B5">
    <w:pPr>
      <w:pStyle w:val="Nagwek"/>
    </w:pPr>
    <w:r>
      <w:rPr>
        <w:noProof/>
        <w:lang w:val="en-US"/>
      </w:rPr>
      <w:drawing>
        <wp:anchor distT="0" distB="0" distL="114300" distR="114300" simplePos="0" relativeHeight="251658240" behindDoc="0" locked="0" layoutInCell="1" allowOverlap="1" wp14:anchorId="6117551A" wp14:editId="5728C29A">
          <wp:simplePos x="0" y="0"/>
          <wp:positionH relativeFrom="margin">
            <wp:align>right</wp:align>
          </wp:positionH>
          <wp:positionV relativeFrom="paragraph">
            <wp:posOffset>-109636</wp:posOffset>
          </wp:positionV>
          <wp:extent cx="166687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475615"/>
                  </a:xfrm>
                  <a:prstGeom prst="rect">
                    <a:avLst/>
                  </a:prstGeom>
                </pic:spPr>
              </pic:pic>
            </a:graphicData>
          </a:graphic>
        </wp:anchor>
      </w:drawing>
    </w:r>
    <w:r>
      <w:rPr>
        <w:noProof/>
        <w:lang w:val="en-US"/>
      </w:rPr>
      <w:drawing>
        <wp:inline distT="0" distB="0" distL="0" distR="0" wp14:anchorId="356BD789" wp14:editId="05386F6D">
          <wp:extent cx="1393662"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achener Horizontal Mediu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4017" cy="330904"/>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C33" w:rsidRDefault="00411C3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AB6"/>
    <w:multiLevelType w:val="hybridMultilevel"/>
    <w:tmpl w:val="067C42BA"/>
    <w:lvl w:ilvl="0" w:tplc="0415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A92B06"/>
    <w:multiLevelType w:val="hybridMultilevel"/>
    <w:tmpl w:val="F1DC1BFC"/>
    <w:lvl w:ilvl="0" w:tplc="D96ED4B6">
      <w:start w:val="1"/>
      <w:numFmt w:val="upperRoman"/>
      <w:lvlText w:val="%1."/>
      <w:lvlJc w:val="righ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12272502"/>
    <w:multiLevelType w:val="hybridMultilevel"/>
    <w:tmpl w:val="82F21C08"/>
    <w:lvl w:ilvl="0" w:tplc="0415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9806D8"/>
    <w:multiLevelType w:val="hybridMultilevel"/>
    <w:tmpl w:val="E85A4E22"/>
    <w:lvl w:ilvl="0" w:tplc="0415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6B4835"/>
    <w:multiLevelType w:val="hybridMultilevel"/>
    <w:tmpl w:val="CF98843C"/>
    <w:lvl w:ilvl="0" w:tplc="0C0A0013">
      <w:start w:val="1"/>
      <w:numFmt w:val="upperRoman"/>
      <w:lvlText w:val="%1."/>
      <w:lvlJc w:val="right"/>
      <w:pPr>
        <w:ind w:left="837" w:hanging="360"/>
      </w:pPr>
    </w:lvl>
    <w:lvl w:ilvl="1" w:tplc="0C0A0019">
      <w:start w:val="1"/>
      <w:numFmt w:val="lowerLetter"/>
      <w:lvlText w:val="%2."/>
      <w:lvlJc w:val="left"/>
      <w:pPr>
        <w:ind w:left="1557" w:hanging="360"/>
      </w:pPr>
    </w:lvl>
    <w:lvl w:ilvl="2" w:tplc="0C0A001B">
      <w:start w:val="1"/>
      <w:numFmt w:val="lowerRoman"/>
      <w:lvlText w:val="%3."/>
      <w:lvlJc w:val="right"/>
      <w:pPr>
        <w:ind w:left="2277" w:hanging="180"/>
      </w:pPr>
    </w:lvl>
    <w:lvl w:ilvl="3" w:tplc="0C0A000F">
      <w:start w:val="1"/>
      <w:numFmt w:val="decimal"/>
      <w:lvlText w:val="%4."/>
      <w:lvlJc w:val="left"/>
      <w:pPr>
        <w:ind w:left="2997" w:hanging="360"/>
      </w:pPr>
    </w:lvl>
    <w:lvl w:ilvl="4" w:tplc="0C0A0019">
      <w:start w:val="1"/>
      <w:numFmt w:val="lowerLetter"/>
      <w:lvlText w:val="%5."/>
      <w:lvlJc w:val="left"/>
      <w:pPr>
        <w:ind w:left="3717" w:hanging="360"/>
      </w:pPr>
    </w:lvl>
    <w:lvl w:ilvl="5" w:tplc="0C0A001B">
      <w:start w:val="1"/>
      <w:numFmt w:val="lowerRoman"/>
      <w:lvlText w:val="%6."/>
      <w:lvlJc w:val="right"/>
      <w:pPr>
        <w:ind w:left="4437" w:hanging="180"/>
      </w:pPr>
    </w:lvl>
    <w:lvl w:ilvl="6" w:tplc="0C0A000F">
      <w:start w:val="1"/>
      <w:numFmt w:val="decimal"/>
      <w:lvlText w:val="%7."/>
      <w:lvlJc w:val="left"/>
      <w:pPr>
        <w:ind w:left="5157" w:hanging="360"/>
      </w:pPr>
    </w:lvl>
    <w:lvl w:ilvl="7" w:tplc="0C0A0019">
      <w:start w:val="1"/>
      <w:numFmt w:val="lowerLetter"/>
      <w:lvlText w:val="%8."/>
      <w:lvlJc w:val="left"/>
      <w:pPr>
        <w:ind w:left="5877" w:hanging="360"/>
      </w:pPr>
    </w:lvl>
    <w:lvl w:ilvl="8" w:tplc="0C0A001B">
      <w:start w:val="1"/>
      <w:numFmt w:val="lowerRoman"/>
      <w:lvlText w:val="%9."/>
      <w:lvlJc w:val="right"/>
      <w:pPr>
        <w:ind w:left="6597" w:hanging="180"/>
      </w:pPr>
    </w:lvl>
  </w:abstractNum>
  <w:abstractNum w:abstractNumId="5" w15:restartNumberingAfterBreak="0">
    <w:nsid w:val="1EA02413"/>
    <w:multiLevelType w:val="hybridMultilevel"/>
    <w:tmpl w:val="6A4A1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AC1F1B"/>
    <w:multiLevelType w:val="hybridMultilevel"/>
    <w:tmpl w:val="9EB031F0"/>
    <w:lvl w:ilvl="0" w:tplc="0415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8E04ED"/>
    <w:multiLevelType w:val="hybridMultilevel"/>
    <w:tmpl w:val="5AC6B6B0"/>
    <w:lvl w:ilvl="0" w:tplc="0C0A0013">
      <w:start w:val="1"/>
      <w:numFmt w:val="upperRoman"/>
      <w:lvlText w:val="%1."/>
      <w:lvlJc w:val="right"/>
      <w:pPr>
        <w:ind w:left="837" w:hanging="360"/>
      </w:pPr>
    </w:lvl>
    <w:lvl w:ilvl="1" w:tplc="0C0A0019">
      <w:start w:val="1"/>
      <w:numFmt w:val="lowerLetter"/>
      <w:lvlText w:val="%2."/>
      <w:lvlJc w:val="left"/>
      <w:pPr>
        <w:ind w:left="1557" w:hanging="360"/>
      </w:pPr>
    </w:lvl>
    <w:lvl w:ilvl="2" w:tplc="0C0A001B">
      <w:start w:val="1"/>
      <w:numFmt w:val="lowerRoman"/>
      <w:lvlText w:val="%3."/>
      <w:lvlJc w:val="right"/>
      <w:pPr>
        <w:ind w:left="2277" w:hanging="180"/>
      </w:pPr>
    </w:lvl>
    <w:lvl w:ilvl="3" w:tplc="0C0A000F">
      <w:start w:val="1"/>
      <w:numFmt w:val="decimal"/>
      <w:lvlText w:val="%4."/>
      <w:lvlJc w:val="left"/>
      <w:pPr>
        <w:ind w:left="2997" w:hanging="360"/>
      </w:pPr>
    </w:lvl>
    <w:lvl w:ilvl="4" w:tplc="0C0A0019">
      <w:start w:val="1"/>
      <w:numFmt w:val="lowerLetter"/>
      <w:lvlText w:val="%5."/>
      <w:lvlJc w:val="left"/>
      <w:pPr>
        <w:ind w:left="3717" w:hanging="360"/>
      </w:pPr>
    </w:lvl>
    <w:lvl w:ilvl="5" w:tplc="0C0A001B">
      <w:start w:val="1"/>
      <w:numFmt w:val="lowerRoman"/>
      <w:lvlText w:val="%6."/>
      <w:lvlJc w:val="right"/>
      <w:pPr>
        <w:ind w:left="4437" w:hanging="180"/>
      </w:pPr>
    </w:lvl>
    <w:lvl w:ilvl="6" w:tplc="0C0A000F">
      <w:start w:val="1"/>
      <w:numFmt w:val="decimal"/>
      <w:lvlText w:val="%7."/>
      <w:lvlJc w:val="left"/>
      <w:pPr>
        <w:ind w:left="5157" w:hanging="360"/>
      </w:pPr>
    </w:lvl>
    <w:lvl w:ilvl="7" w:tplc="0C0A0019">
      <w:start w:val="1"/>
      <w:numFmt w:val="lowerLetter"/>
      <w:lvlText w:val="%8."/>
      <w:lvlJc w:val="left"/>
      <w:pPr>
        <w:ind w:left="5877" w:hanging="360"/>
      </w:pPr>
    </w:lvl>
    <w:lvl w:ilvl="8" w:tplc="0C0A001B">
      <w:start w:val="1"/>
      <w:numFmt w:val="lowerRoman"/>
      <w:lvlText w:val="%9."/>
      <w:lvlJc w:val="right"/>
      <w:pPr>
        <w:ind w:left="6597" w:hanging="180"/>
      </w:pPr>
    </w:lvl>
  </w:abstractNum>
  <w:abstractNum w:abstractNumId="8" w15:restartNumberingAfterBreak="0">
    <w:nsid w:val="2DA41F89"/>
    <w:multiLevelType w:val="hybridMultilevel"/>
    <w:tmpl w:val="88C47022"/>
    <w:lvl w:ilvl="0" w:tplc="0415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A828A9"/>
    <w:multiLevelType w:val="hybridMultilevel"/>
    <w:tmpl w:val="88C47022"/>
    <w:lvl w:ilvl="0" w:tplc="0415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E96A24"/>
    <w:multiLevelType w:val="hybridMultilevel"/>
    <w:tmpl w:val="82580DF0"/>
    <w:lvl w:ilvl="0" w:tplc="8F02CE16">
      <w:start w:val="1"/>
      <w:numFmt w:val="bullet"/>
      <w:lvlText w:val="-"/>
      <w:lvlJc w:val="left"/>
      <w:pPr>
        <w:ind w:left="360" w:hanging="360"/>
      </w:pPr>
      <w:rPr>
        <w:rFonts w:ascii="Arial" w:eastAsiaTheme="minorHAnsi" w:hAnsi="Arial" w:cs="Arial" w:hint="default"/>
        <w:lang w:val="en-US"/>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454495D"/>
    <w:multiLevelType w:val="hybridMultilevel"/>
    <w:tmpl w:val="03D6A284"/>
    <w:lvl w:ilvl="0" w:tplc="0415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B03272"/>
    <w:multiLevelType w:val="hybridMultilevel"/>
    <w:tmpl w:val="067C42BA"/>
    <w:lvl w:ilvl="0" w:tplc="0415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6D67E8"/>
    <w:multiLevelType w:val="hybridMultilevel"/>
    <w:tmpl w:val="1CCE5DF2"/>
    <w:lvl w:ilvl="0" w:tplc="8F02CE16">
      <w:start w:val="1"/>
      <w:numFmt w:val="bullet"/>
      <w:lvlText w:val="-"/>
      <w:lvlJc w:val="left"/>
      <w:pPr>
        <w:ind w:left="360" w:hanging="360"/>
      </w:pPr>
      <w:rPr>
        <w:rFonts w:ascii="Arial" w:eastAsiaTheme="minorHAnsi" w:hAnsi="Arial" w:cs="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E3F16"/>
    <w:multiLevelType w:val="hybridMultilevel"/>
    <w:tmpl w:val="82F21C08"/>
    <w:lvl w:ilvl="0" w:tplc="0415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E00F40"/>
    <w:multiLevelType w:val="hybridMultilevel"/>
    <w:tmpl w:val="5D8C5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B106E4"/>
    <w:multiLevelType w:val="hybridMultilevel"/>
    <w:tmpl w:val="88C47022"/>
    <w:lvl w:ilvl="0" w:tplc="0415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CD138D"/>
    <w:multiLevelType w:val="hybridMultilevel"/>
    <w:tmpl w:val="E85A4E22"/>
    <w:lvl w:ilvl="0" w:tplc="0415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24388D"/>
    <w:multiLevelType w:val="hybridMultilevel"/>
    <w:tmpl w:val="C4EAC5D6"/>
    <w:lvl w:ilvl="0" w:tplc="8206A630">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9" w15:restartNumberingAfterBreak="0">
    <w:nsid w:val="64804302"/>
    <w:multiLevelType w:val="hybridMultilevel"/>
    <w:tmpl w:val="88C47022"/>
    <w:lvl w:ilvl="0" w:tplc="0415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0D1052"/>
    <w:multiLevelType w:val="hybridMultilevel"/>
    <w:tmpl w:val="9EB031F0"/>
    <w:lvl w:ilvl="0" w:tplc="0415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CC2349"/>
    <w:multiLevelType w:val="hybridMultilevel"/>
    <w:tmpl w:val="A10EFF5E"/>
    <w:lvl w:ilvl="0" w:tplc="EAC087CA">
      <w:start w:val="1"/>
      <w:numFmt w:val="bullet"/>
      <w:lvlText w:val="-"/>
      <w:lvlJc w:val="left"/>
      <w:pPr>
        <w:ind w:left="2062" w:hanging="360"/>
      </w:pPr>
      <w:rPr>
        <w:rFonts w:ascii="Times New Roman" w:hAnsi="Times New Roman" w:cs="Times New Roman" w:hint="default"/>
      </w:rPr>
    </w:lvl>
    <w:lvl w:ilvl="1" w:tplc="04070003" w:tentative="1">
      <w:start w:val="1"/>
      <w:numFmt w:val="bullet"/>
      <w:lvlText w:val="o"/>
      <w:lvlJc w:val="left"/>
      <w:pPr>
        <w:ind w:left="2242" w:hanging="360"/>
      </w:pPr>
      <w:rPr>
        <w:rFonts w:ascii="Courier New" w:hAnsi="Courier New" w:cs="Courier New" w:hint="default"/>
      </w:rPr>
    </w:lvl>
    <w:lvl w:ilvl="2" w:tplc="04070005" w:tentative="1">
      <w:start w:val="1"/>
      <w:numFmt w:val="bullet"/>
      <w:lvlText w:val=""/>
      <w:lvlJc w:val="left"/>
      <w:pPr>
        <w:ind w:left="2962" w:hanging="360"/>
      </w:pPr>
      <w:rPr>
        <w:rFonts w:ascii="Wingdings" w:hAnsi="Wingdings" w:hint="default"/>
      </w:rPr>
    </w:lvl>
    <w:lvl w:ilvl="3" w:tplc="04070001" w:tentative="1">
      <w:start w:val="1"/>
      <w:numFmt w:val="bullet"/>
      <w:lvlText w:val=""/>
      <w:lvlJc w:val="left"/>
      <w:pPr>
        <w:ind w:left="3682" w:hanging="360"/>
      </w:pPr>
      <w:rPr>
        <w:rFonts w:ascii="Symbol" w:hAnsi="Symbol" w:hint="default"/>
      </w:rPr>
    </w:lvl>
    <w:lvl w:ilvl="4" w:tplc="04070003" w:tentative="1">
      <w:start w:val="1"/>
      <w:numFmt w:val="bullet"/>
      <w:lvlText w:val="o"/>
      <w:lvlJc w:val="left"/>
      <w:pPr>
        <w:ind w:left="4402" w:hanging="360"/>
      </w:pPr>
      <w:rPr>
        <w:rFonts w:ascii="Courier New" w:hAnsi="Courier New" w:cs="Courier New" w:hint="default"/>
      </w:rPr>
    </w:lvl>
    <w:lvl w:ilvl="5" w:tplc="04070005" w:tentative="1">
      <w:start w:val="1"/>
      <w:numFmt w:val="bullet"/>
      <w:lvlText w:val=""/>
      <w:lvlJc w:val="left"/>
      <w:pPr>
        <w:ind w:left="5122" w:hanging="360"/>
      </w:pPr>
      <w:rPr>
        <w:rFonts w:ascii="Wingdings" w:hAnsi="Wingdings" w:hint="default"/>
      </w:rPr>
    </w:lvl>
    <w:lvl w:ilvl="6" w:tplc="04070001" w:tentative="1">
      <w:start w:val="1"/>
      <w:numFmt w:val="bullet"/>
      <w:lvlText w:val=""/>
      <w:lvlJc w:val="left"/>
      <w:pPr>
        <w:ind w:left="5842" w:hanging="360"/>
      </w:pPr>
      <w:rPr>
        <w:rFonts w:ascii="Symbol" w:hAnsi="Symbol" w:hint="default"/>
      </w:rPr>
    </w:lvl>
    <w:lvl w:ilvl="7" w:tplc="04070003" w:tentative="1">
      <w:start w:val="1"/>
      <w:numFmt w:val="bullet"/>
      <w:lvlText w:val="o"/>
      <w:lvlJc w:val="left"/>
      <w:pPr>
        <w:ind w:left="6562" w:hanging="360"/>
      </w:pPr>
      <w:rPr>
        <w:rFonts w:ascii="Courier New" w:hAnsi="Courier New" w:cs="Courier New" w:hint="default"/>
      </w:rPr>
    </w:lvl>
    <w:lvl w:ilvl="8" w:tplc="04070005" w:tentative="1">
      <w:start w:val="1"/>
      <w:numFmt w:val="bullet"/>
      <w:lvlText w:val=""/>
      <w:lvlJc w:val="left"/>
      <w:pPr>
        <w:ind w:left="7282" w:hanging="360"/>
      </w:pPr>
      <w:rPr>
        <w:rFonts w:ascii="Wingdings" w:hAnsi="Wingdings" w:hint="default"/>
      </w:rPr>
    </w:lvl>
  </w:abstractNum>
  <w:abstractNum w:abstractNumId="22" w15:restartNumberingAfterBreak="0">
    <w:nsid w:val="71D25DF9"/>
    <w:multiLevelType w:val="hybridMultilevel"/>
    <w:tmpl w:val="E8AE0CF8"/>
    <w:lvl w:ilvl="0" w:tplc="0B18F642">
      <w:start w:val="2"/>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21B5519"/>
    <w:multiLevelType w:val="hybridMultilevel"/>
    <w:tmpl w:val="F4669EEE"/>
    <w:lvl w:ilvl="0" w:tplc="0415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D224E4F"/>
    <w:multiLevelType w:val="hybridMultilevel"/>
    <w:tmpl w:val="88C47022"/>
    <w:lvl w:ilvl="0" w:tplc="0415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ECC32C1"/>
    <w:multiLevelType w:val="hybridMultilevel"/>
    <w:tmpl w:val="7EE82BCC"/>
    <w:lvl w:ilvl="0" w:tplc="6CB6E1BC">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7F3442CA"/>
    <w:multiLevelType w:val="hybridMultilevel"/>
    <w:tmpl w:val="F0DEF75C"/>
    <w:lvl w:ilvl="0" w:tplc="EAC087CA">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5"/>
  </w:num>
  <w:num w:numId="4">
    <w:abstractNumId w:val="2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22"/>
  </w:num>
  <w:num w:numId="12">
    <w:abstractNumId w:val="12"/>
  </w:num>
  <w:num w:numId="13">
    <w:abstractNumId w:val="23"/>
  </w:num>
  <w:num w:numId="14">
    <w:abstractNumId w:val="0"/>
  </w:num>
  <w:num w:numId="15">
    <w:abstractNumId w:val="26"/>
  </w:num>
  <w:num w:numId="16">
    <w:abstractNumId w:val="17"/>
  </w:num>
  <w:num w:numId="17">
    <w:abstractNumId w:val="14"/>
  </w:num>
  <w:num w:numId="18">
    <w:abstractNumId w:val="16"/>
  </w:num>
  <w:num w:numId="19">
    <w:abstractNumId w:val="19"/>
  </w:num>
  <w:num w:numId="20">
    <w:abstractNumId w:val="3"/>
  </w:num>
  <w:num w:numId="21">
    <w:abstractNumId w:val="13"/>
  </w:num>
  <w:num w:numId="22">
    <w:abstractNumId w:val="20"/>
  </w:num>
  <w:num w:numId="23">
    <w:abstractNumId w:val="9"/>
  </w:num>
  <w:num w:numId="24">
    <w:abstractNumId w:val="2"/>
  </w:num>
  <w:num w:numId="25">
    <w:abstractNumId w:val="6"/>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2D"/>
    <w:rsid w:val="00052734"/>
    <w:rsid w:val="00064975"/>
    <w:rsid w:val="00074A99"/>
    <w:rsid w:val="00082FD0"/>
    <w:rsid w:val="000F0C03"/>
    <w:rsid w:val="00237FD4"/>
    <w:rsid w:val="002437E7"/>
    <w:rsid w:val="00326451"/>
    <w:rsid w:val="003B056E"/>
    <w:rsid w:val="003D440E"/>
    <w:rsid w:val="0040407E"/>
    <w:rsid w:val="00411C33"/>
    <w:rsid w:val="00416501"/>
    <w:rsid w:val="0047640B"/>
    <w:rsid w:val="00481E34"/>
    <w:rsid w:val="004A1B5F"/>
    <w:rsid w:val="004C72FB"/>
    <w:rsid w:val="004F7500"/>
    <w:rsid w:val="00516BA6"/>
    <w:rsid w:val="00585E5C"/>
    <w:rsid w:val="005E23F0"/>
    <w:rsid w:val="006533E3"/>
    <w:rsid w:val="0079108F"/>
    <w:rsid w:val="007D69C1"/>
    <w:rsid w:val="007E2756"/>
    <w:rsid w:val="007E2F85"/>
    <w:rsid w:val="00803D2D"/>
    <w:rsid w:val="00822FC8"/>
    <w:rsid w:val="0082428F"/>
    <w:rsid w:val="008D36BE"/>
    <w:rsid w:val="009460DB"/>
    <w:rsid w:val="009816D4"/>
    <w:rsid w:val="009841EA"/>
    <w:rsid w:val="00993F99"/>
    <w:rsid w:val="00995535"/>
    <w:rsid w:val="00A32CEF"/>
    <w:rsid w:val="00AA74F1"/>
    <w:rsid w:val="00B048B5"/>
    <w:rsid w:val="00B9435F"/>
    <w:rsid w:val="00C048DE"/>
    <w:rsid w:val="00C0551F"/>
    <w:rsid w:val="00C33374"/>
    <w:rsid w:val="00C90EAF"/>
    <w:rsid w:val="00CF5C9C"/>
    <w:rsid w:val="00D16F27"/>
    <w:rsid w:val="00D37FFA"/>
    <w:rsid w:val="00D93BC3"/>
    <w:rsid w:val="00DA3FD2"/>
    <w:rsid w:val="00DA6155"/>
    <w:rsid w:val="00DC3FCF"/>
    <w:rsid w:val="00E2651C"/>
    <w:rsid w:val="00E33814"/>
    <w:rsid w:val="00E51714"/>
    <w:rsid w:val="00E63FB6"/>
    <w:rsid w:val="00F63027"/>
    <w:rsid w:val="00FA2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7DBC9"/>
  <w15:docId w15:val="{CF0BCF2B-B44F-4762-900E-0B1238F0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048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074A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3D2D"/>
    <w:pPr>
      <w:spacing w:after="160" w:line="259" w:lineRule="auto"/>
      <w:ind w:left="720"/>
      <w:contextualSpacing/>
    </w:pPr>
    <w:rPr>
      <w:lang w:val="pl-PL"/>
    </w:rPr>
  </w:style>
  <w:style w:type="paragraph" w:styleId="NormalnyWeb">
    <w:name w:val="Normal (Web)"/>
    <w:basedOn w:val="Normalny"/>
    <w:uiPriority w:val="99"/>
    <w:semiHidden/>
    <w:unhideWhenUsed/>
    <w:rsid w:val="00D16F2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agwek">
    <w:name w:val="header"/>
    <w:basedOn w:val="Normalny"/>
    <w:link w:val="NagwekZnak"/>
    <w:uiPriority w:val="99"/>
    <w:unhideWhenUsed/>
    <w:rsid w:val="00B048B5"/>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B048B5"/>
  </w:style>
  <w:style w:type="paragraph" w:styleId="Stopka">
    <w:name w:val="footer"/>
    <w:basedOn w:val="Normalny"/>
    <w:link w:val="StopkaZnak"/>
    <w:uiPriority w:val="99"/>
    <w:unhideWhenUsed/>
    <w:rsid w:val="00B048B5"/>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B048B5"/>
  </w:style>
  <w:style w:type="character" w:customStyle="1" w:styleId="Nagwek1Znak">
    <w:name w:val="Nagłówek 1 Znak"/>
    <w:basedOn w:val="Domylnaczcionkaakapitu"/>
    <w:link w:val="Nagwek1"/>
    <w:uiPriority w:val="9"/>
    <w:rsid w:val="00B048B5"/>
    <w:rPr>
      <w:rFonts w:asciiTheme="majorHAnsi" w:eastAsiaTheme="majorEastAsia" w:hAnsiTheme="majorHAnsi" w:cstheme="majorBidi"/>
      <w:color w:val="365F91" w:themeColor="accent1" w:themeShade="BF"/>
      <w:sz w:val="32"/>
      <w:szCs w:val="32"/>
    </w:rPr>
  </w:style>
  <w:style w:type="table" w:customStyle="1" w:styleId="Tabelasiatki1jasna1">
    <w:name w:val="Tabela siatki 1 — jasna1"/>
    <w:basedOn w:val="Standardowy"/>
    <w:uiPriority w:val="46"/>
    <w:rsid w:val="00C048DE"/>
    <w:pPr>
      <w:spacing w:after="0" w:line="240" w:lineRule="auto"/>
    </w:pPr>
    <w:rPr>
      <w:lang w:val="pl-PL"/>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uiPriority w:val="9"/>
    <w:rsid w:val="00074A99"/>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822F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2FC8"/>
    <w:rPr>
      <w:rFonts w:ascii="Tahoma" w:hAnsi="Tahoma" w:cs="Tahoma"/>
      <w:sz w:val="16"/>
      <w:szCs w:val="16"/>
    </w:rPr>
  </w:style>
  <w:style w:type="table" w:customStyle="1" w:styleId="Tabelasiatki1jasna10">
    <w:name w:val="Tabela siatki 1 — jasna1"/>
    <w:basedOn w:val="Standardowy"/>
    <w:uiPriority w:val="46"/>
    <w:rsid w:val="003D440E"/>
    <w:pPr>
      <w:spacing w:after="0" w:line="240" w:lineRule="auto"/>
    </w:pPr>
    <w:rPr>
      <w:lang w:val="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25203">
      <w:bodyDiv w:val="1"/>
      <w:marLeft w:val="0"/>
      <w:marRight w:val="0"/>
      <w:marTop w:val="0"/>
      <w:marBottom w:val="0"/>
      <w:divBdr>
        <w:top w:val="none" w:sz="0" w:space="0" w:color="auto"/>
        <w:left w:val="none" w:sz="0" w:space="0" w:color="auto"/>
        <w:bottom w:val="none" w:sz="0" w:space="0" w:color="auto"/>
        <w:right w:val="none" w:sz="0" w:space="0" w:color="auto"/>
      </w:divBdr>
    </w:div>
    <w:div w:id="1187139707">
      <w:bodyDiv w:val="1"/>
      <w:marLeft w:val="0"/>
      <w:marRight w:val="0"/>
      <w:marTop w:val="0"/>
      <w:marBottom w:val="0"/>
      <w:divBdr>
        <w:top w:val="none" w:sz="0" w:space="0" w:color="auto"/>
        <w:left w:val="none" w:sz="0" w:space="0" w:color="auto"/>
        <w:bottom w:val="none" w:sz="0" w:space="0" w:color="auto"/>
        <w:right w:val="none" w:sz="0" w:space="0" w:color="auto"/>
      </w:divBdr>
      <w:divsChild>
        <w:div w:id="1631208751">
          <w:marLeft w:val="0"/>
          <w:marRight w:val="0"/>
          <w:marTop w:val="0"/>
          <w:marBottom w:val="0"/>
          <w:divBdr>
            <w:top w:val="none" w:sz="0" w:space="0" w:color="auto"/>
            <w:left w:val="none" w:sz="0" w:space="0" w:color="auto"/>
            <w:bottom w:val="none" w:sz="0" w:space="0" w:color="auto"/>
            <w:right w:val="none" w:sz="0" w:space="0" w:color="auto"/>
          </w:divBdr>
          <w:divsChild>
            <w:div w:id="811287506">
              <w:marLeft w:val="0"/>
              <w:marRight w:val="0"/>
              <w:marTop w:val="0"/>
              <w:marBottom w:val="0"/>
              <w:divBdr>
                <w:top w:val="none" w:sz="0" w:space="0" w:color="auto"/>
                <w:left w:val="none" w:sz="0" w:space="0" w:color="auto"/>
                <w:bottom w:val="none" w:sz="0" w:space="0" w:color="auto"/>
                <w:right w:val="none" w:sz="0" w:space="0" w:color="auto"/>
              </w:divBdr>
              <w:divsChild>
                <w:div w:id="5266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0</DocSecurity>
  <Lines>23</Lines>
  <Paragraphs>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UFZ</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Bleicher bleicher</dc:creator>
  <cp:lastModifiedBy>Krzysiu Tarkowski</cp:lastModifiedBy>
  <cp:revision>9</cp:revision>
  <dcterms:created xsi:type="dcterms:W3CDTF">2019-03-21T13:02:00Z</dcterms:created>
  <dcterms:modified xsi:type="dcterms:W3CDTF">2019-10-30T16:13:00Z</dcterms:modified>
</cp:coreProperties>
</file>